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9822D" w14:textId="77777777" w:rsidR="00C71E3F" w:rsidRPr="00184B75" w:rsidRDefault="00C71E3F" w:rsidP="00507DC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0B3CF57" w14:textId="77777777" w:rsidR="00C71E3F" w:rsidRPr="00184B75" w:rsidRDefault="00C71E3F" w:rsidP="00507DC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D261206" w14:textId="77777777" w:rsidR="00C71E3F" w:rsidRPr="00184B75" w:rsidRDefault="00C71E3F" w:rsidP="00A571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54C9616" w14:textId="77777777" w:rsidR="00507DC9" w:rsidRPr="00184B75" w:rsidRDefault="00507DC9" w:rsidP="00F67618">
      <w:pPr>
        <w:spacing w:line="360" w:lineRule="auto"/>
        <w:jc w:val="center"/>
        <w:rPr>
          <w:rFonts w:ascii="Times New Roman" w:eastAsia="黑体" w:hAnsi="Times New Roman" w:cs="Times New Roman"/>
          <w:b/>
          <w:sz w:val="52"/>
          <w:szCs w:val="52"/>
        </w:rPr>
      </w:pPr>
    </w:p>
    <w:p w14:paraId="288E4CB8" w14:textId="5DD23BCA" w:rsidR="00B07B1B" w:rsidRPr="00184B75" w:rsidRDefault="00BF4482" w:rsidP="00F67618">
      <w:pPr>
        <w:spacing w:line="360" w:lineRule="auto"/>
        <w:jc w:val="center"/>
        <w:rPr>
          <w:rFonts w:ascii="Times New Roman" w:eastAsia="黑体" w:hAnsi="Times New Roman" w:cs="Times New Roman"/>
          <w:b/>
          <w:sz w:val="52"/>
          <w:szCs w:val="52"/>
        </w:rPr>
      </w:pPr>
      <w:r w:rsidRPr="00184B75">
        <w:rPr>
          <w:rFonts w:ascii="Times New Roman" w:eastAsia="黑体" w:hAnsi="Times New Roman" w:cs="Times New Roman"/>
          <w:b/>
          <w:sz w:val="52"/>
          <w:szCs w:val="52"/>
        </w:rPr>
        <w:t>【】项目</w:t>
      </w:r>
    </w:p>
    <w:p w14:paraId="2780F3B4" w14:textId="7B899F6A" w:rsidR="00BF4482" w:rsidRPr="00184B75" w:rsidRDefault="00BF4482" w:rsidP="00F67618">
      <w:pPr>
        <w:spacing w:line="360" w:lineRule="auto"/>
        <w:jc w:val="center"/>
        <w:rPr>
          <w:rFonts w:ascii="Times New Roman" w:eastAsia="黑体" w:hAnsi="Times New Roman" w:cs="Times New Roman"/>
          <w:b/>
          <w:sz w:val="52"/>
          <w:szCs w:val="52"/>
        </w:rPr>
      </w:pPr>
      <w:r w:rsidRPr="00184B75">
        <w:rPr>
          <w:rFonts w:ascii="Times New Roman" w:eastAsia="黑体" w:hAnsi="Times New Roman" w:cs="Times New Roman"/>
          <w:b/>
          <w:sz w:val="52"/>
          <w:szCs w:val="52"/>
        </w:rPr>
        <w:t>投资分析</w:t>
      </w:r>
      <w:r w:rsidR="005222C3" w:rsidRPr="00184B75">
        <w:rPr>
          <w:rFonts w:ascii="Times New Roman" w:eastAsia="黑体" w:hAnsi="Times New Roman" w:cs="Times New Roman"/>
          <w:b/>
          <w:sz w:val="52"/>
          <w:szCs w:val="52"/>
        </w:rPr>
        <w:t>测算</w:t>
      </w:r>
      <w:r w:rsidRPr="00184B75">
        <w:rPr>
          <w:rFonts w:ascii="Times New Roman" w:eastAsia="黑体" w:hAnsi="Times New Roman" w:cs="Times New Roman"/>
          <w:b/>
          <w:sz w:val="52"/>
          <w:szCs w:val="52"/>
        </w:rPr>
        <w:t>报告</w:t>
      </w:r>
    </w:p>
    <w:p w14:paraId="7621EED4" w14:textId="77777777" w:rsidR="0085221E" w:rsidRPr="00184B75" w:rsidRDefault="0085221E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ED43FDE" w14:textId="77777777" w:rsidR="00C71E3F" w:rsidRPr="00184B75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FA2DD12" w14:textId="77777777" w:rsidR="00C71E3F" w:rsidRPr="00184B75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607E8F0" w14:textId="77777777" w:rsidR="00C71E3F" w:rsidRPr="00184B75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87FFA29" w14:textId="77777777" w:rsidR="00C71E3F" w:rsidRPr="00184B75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0ACA880" w14:textId="77777777" w:rsidR="00C71E3F" w:rsidRPr="00184B75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AC8F36A" w14:textId="77777777" w:rsidR="00C71E3F" w:rsidRPr="00184B75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A2F1D34" w14:textId="77777777" w:rsidR="00C71E3F" w:rsidRPr="00184B75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C7FFDED" w14:textId="77777777" w:rsidR="00C71E3F" w:rsidRPr="00184B75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53D431D" w14:textId="5D67E374" w:rsidR="00C71E3F" w:rsidRPr="00184B75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A449D74" w14:textId="77777777" w:rsidR="00C71E3F" w:rsidRPr="00184B75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55956E3" w14:textId="77777777" w:rsidR="00C71E3F" w:rsidRPr="00184B75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F672419" w14:textId="77777777" w:rsidR="00C71E3F" w:rsidRPr="00184B75" w:rsidRDefault="00C71E3F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2E0A08E" w14:textId="4938E26D" w:rsidR="0085221E" w:rsidRPr="00184B75" w:rsidRDefault="00BF4482" w:rsidP="00C71E3F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184B75">
        <w:rPr>
          <w:rFonts w:ascii="Times New Roman" w:eastAsia="宋体" w:hAnsi="Times New Roman" w:cs="Times New Roman"/>
          <w:b/>
          <w:sz w:val="30"/>
          <w:szCs w:val="30"/>
        </w:rPr>
        <w:t>【】</w:t>
      </w:r>
      <w:r w:rsidR="00106776" w:rsidRPr="00184B75">
        <w:rPr>
          <w:rFonts w:ascii="Times New Roman" w:eastAsia="宋体" w:hAnsi="Times New Roman" w:cs="Times New Roman"/>
          <w:b/>
          <w:sz w:val="30"/>
          <w:szCs w:val="30"/>
        </w:rPr>
        <w:t>部</w:t>
      </w:r>
    </w:p>
    <w:p w14:paraId="2E7C60BF" w14:textId="08BFE16F" w:rsidR="0085221E" w:rsidRPr="00184B75" w:rsidRDefault="00BF4482" w:rsidP="00C71E3F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184B75">
        <w:rPr>
          <w:rFonts w:ascii="Times New Roman" w:eastAsia="宋体" w:hAnsi="Times New Roman" w:cs="Times New Roman"/>
          <w:b/>
          <w:sz w:val="30"/>
          <w:szCs w:val="30"/>
        </w:rPr>
        <w:t>【】</w:t>
      </w:r>
      <w:r w:rsidR="0085221E" w:rsidRPr="00184B75">
        <w:rPr>
          <w:rFonts w:ascii="Times New Roman" w:eastAsia="宋体" w:hAnsi="Times New Roman" w:cs="Times New Roman"/>
          <w:b/>
          <w:sz w:val="30"/>
          <w:szCs w:val="30"/>
        </w:rPr>
        <w:t>年</w:t>
      </w:r>
      <w:r w:rsidRPr="00184B75">
        <w:rPr>
          <w:rFonts w:ascii="Times New Roman" w:eastAsia="宋体" w:hAnsi="Times New Roman" w:cs="Times New Roman"/>
          <w:b/>
          <w:sz w:val="30"/>
          <w:szCs w:val="30"/>
        </w:rPr>
        <w:t>【】</w:t>
      </w:r>
      <w:r w:rsidR="0085221E" w:rsidRPr="00184B75">
        <w:rPr>
          <w:rFonts w:ascii="Times New Roman" w:eastAsia="宋体" w:hAnsi="Times New Roman" w:cs="Times New Roman"/>
          <w:b/>
          <w:sz w:val="30"/>
          <w:szCs w:val="30"/>
        </w:rPr>
        <w:t>月</w:t>
      </w:r>
      <w:r w:rsidRPr="00184B75">
        <w:rPr>
          <w:rFonts w:ascii="Times New Roman" w:eastAsia="宋体" w:hAnsi="Times New Roman" w:cs="Times New Roman"/>
          <w:b/>
          <w:sz w:val="30"/>
          <w:szCs w:val="30"/>
        </w:rPr>
        <w:t>【】</w:t>
      </w:r>
      <w:r w:rsidR="0085221E" w:rsidRPr="00184B75">
        <w:rPr>
          <w:rFonts w:ascii="Times New Roman" w:eastAsia="宋体" w:hAnsi="Times New Roman" w:cs="Times New Roman"/>
          <w:b/>
          <w:sz w:val="30"/>
          <w:szCs w:val="30"/>
        </w:rPr>
        <w:t>日</w:t>
      </w:r>
    </w:p>
    <w:p w14:paraId="74984E49" w14:textId="77777777" w:rsidR="0013176A" w:rsidRPr="00184B75" w:rsidRDefault="0013176A" w:rsidP="00F6761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2002AA0" w14:textId="77777777" w:rsidR="00C71E3F" w:rsidRPr="00184B75" w:rsidRDefault="00C71E3F">
      <w:pPr>
        <w:widowControl/>
        <w:jc w:val="left"/>
        <w:rPr>
          <w:rFonts w:ascii="Times New Roman" w:eastAsia="黑体" w:hAnsi="Times New Roman" w:cs="Times New Roman"/>
          <w:b/>
          <w:bCs/>
          <w:kern w:val="44"/>
          <w:sz w:val="30"/>
          <w:szCs w:val="30"/>
        </w:rPr>
      </w:pPr>
      <w:bookmarkStart w:id="0" w:name="_Toc47551371"/>
      <w:bookmarkStart w:id="1" w:name="_Toc47614690"/>
      <w:bookmarkStart w:id="2" w:name="_Toc47640585"/>
      <w:bookmarkStart w:id="3" w:name="_Toc47640686"/>
      <w:r w:rsidRPr="00184B75">
        <w:rPr>
          <w:rFonts w:ascii="Times New Roman" w:eastAsia="黑体" w:hAnsi="Times New Roman" w:cs="Times New Roman"/>
          <w:sz w:val="30"/>
          <w:szCs w:val="30"/>
        </w:rPr>
        <w:br w:type="page"/>
      </w:r>
    </w:p>
    <w:p w14:paraId="2B700961" w14:textId="31990B33" w:rsidR="00086872" w:rsidRPr="00184B75" w:rsidRDefault="00BF4482" w:rsidP="00BF4482">
      <w:pPr>
        <w:pStyle w:val="1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184B75">
        <w:rPr>
          <w:rFonts w:ascii="Times New Roman" w:eastAsia="黑体" w:hAnsi="Times New Roman" w:cs="Times New Roman"/>
          <w:sz w:val="30"/>
          <w:szCs w:val="30"/>
        </w:rPr>
        <w:lastRenderedPageBreak/>
        <w:t>一、</w:t>
      </w:r>
      <w:bookmarkEnd w:id="0"/>
      <w:bookmarkEnd w:id="1"/>
      <w:bookmarkEnd w:id="2"/>
      <w:bookmarkEnd w:id="3"/>
      <w:r w:rsidRPr="00184B75">
        <w:rPr>
          <w:rFonts w:ascii="Times New Roman" w:eastAsia="黑体" w:hAnsi="Times New Roman" w:cs="Times New Roman"/>
          <w:sz w:val="30"/>
          <w:szCs w:val="30"/>
        </w:rPr>
        <w:t>项目基本情况</w:t>
      </w:r>
    </w:p>
    <w:p w14:paraId="0607C665" w14:textId="683C030E" w:rsidR="00B15FEE" w:rsidRPr="00184B75" w:rsidRDefault="00BF4482" w:rsidP="00BF448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本次投资为【】公司（以下简称</w:t>
      </w:r>
      <w:r w:rsidRPr="00184B75">
        <w:rPr>
          <w:rFonts w:ascii="Times New Roman" w:eastAsia="宋体" w:hAnsi="Times New Roman" w:cs="Times New Roman"/>
          <w:sz w:val="24"/>
          <w:szCs w:val="24"/>
        </w:rPr>
        <w:t>“</w:t>
      </w:r>
      <w:r w:rsidRPr="00184B75">
        <w:rPr>
          <w:rFonts w:ascii="Times New Roman" w:eastAsia="宋体" w:hAnsi="Times New Roman" w:cs="Times New Roman"/>
          <w:sz w:val="24"/>
          <w:szCs w:val="24"/>
        </w:rPr>
        <w:t>公司</w:t>
      </w:r>
      <w:r w:rsidRPr="00184B75">
        <w:rPr>
          <w:rFonts w:ascii="Times New Roman" w:eastAsia="宋体" w:hAnsi="Times New Roman" w:cs="Times New Roman"/>
          <w:sz w:val="24"/>
          <w:szCs w:val="24"/>
        </w:rPr>
        <w:t>”</w:t>
      </w:r>
      <w:r w:rsidRPr="00184B75">
        <w:rPr>
          <w:rFonts w:ascii="Times New Roman" w:eastAsia="宋体" w:hAnsi="Times New Roman" w:cs="Times New Roman"/>
          <w:sz w:val="24"/>
          <w:szCs w:val="24"/>
        </w:rPr>
        <w:t>）的【】融资。【】是一家【】公司，于【】年创立，【描述具体业务】</w:t>
      </w:r>
    </w:p>
    <w:p w14:paraId="31873F0E" w14:textId="77777777" w:rsidR="00BF4482" w:rsidRPr="00184B75" w:rsidRDefault="00BF4482" w:rsidP="00BF448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8"/>
        <w:tblW w:w="9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4570"/>
      </w:tblGrid>
      <w:tr w:rsidR="00BF4482" w:rsidRPr="00184B75" w14:paraId="35E5C4D0" w14:textId="77777777" w:rsidTr="0071762C">
        <w:tc>
          <w:tcPr>
            <w:tcW w:w="4570" w:type="dxa"/>
            <w:vAlign w:val="center"/>
          </w:tcPr>
          <w:p w14:paraId="1FA278CB" w14:textId="77777777" w:rsidR="00BF4482" w:rsidRPr="00184B75" w:rsidRDefault="00BF4482" w:rsidP="00C96566">
            <w:pPr>
              <w:pStyle w:val="TableParagraph"/>
              <w:spacing w:before="52"/>
              <w:ind w:left="749" w:right="741"/>
              <w:rPr>
                <w:rFonts w:eastAsia="宋体"/>
                <w:b/>
                <w:sz w:val="21"/>
                <w:szCs w:val="21"/>
              </w:rPr>
            </w:pPr>
            <w:r w:rsidRPr="00184B75">
              <w:rPr>
                <w:rFonts w:eastAsia="宋体"/>
                <w:b/>
                <w:sz w:val="21"/>
                <w:szCs w:val="21"/>
              </w:rPr>
              <w:t>投资标的</w:t>
            </w:r>
          </w:p>
        </w:tc>
        <w:tc>
          <w:tcPr>
            <w:tcW w:w="4570" w:type="dxa"/>
            <w:vAlign w:val="center"/>
          </w:tcPr>
          <w:p w14:paraId="3700D485" w14:textId="614E1A8F" w:rsidR="00BF4482" w:rsidRPr="00184B75" w:rsidRDefault="00BF4482" w:rsidP="00507DC9">
            <w:pPr>
              <w:pStyle w:val="TableParagraph"/>
              <w:spacing w:before="94"/>
              <w:ind w:right="2536"/>
              <w:jc w:val="both"/>
              <w:rPr>
                <w:rFonts w:eastAsia="宋体"/>
                <w:sz w:val="21"/>
                <w:szCs w:val="21"/>
              </w:rPr>
            </w:pPr>
          </w:p>
        </w:tc>
      </w:tr>
      <w:tr w:rsidR="00BF4482" w:rsidRPr="00184B75" w14:paraId="4CEAC483" w14:textId="77777777" w:rsidTr="0071762C">
        <w:tc>
          <w:tcPr>
            <w:tcW w:w="4570" w:type="dxa"/>
            <w:vAlign w:val="center"/>
          </w:tcPr>
          <w:p w14:paraId="4ABC38E0" w14:textId="77777777" w:rsidR="00BF4482" w:rsidRPr="00184B75" w:rsidRDefault="00BF4482" w:rsidP="00C96566">
            <w:pPr>
              <w:pStyle w:val="TableParagraph"/>
              <w:spacing w:before="52"/>
              <w:ind w:left="749" w:right="741"/>
              <w:rPr>
                <w:rFonts w:eastAsia="宋体"/>
                <w:b/>
                <w:sz w:val="21"/>
                <w:szCs w:val="21"/>
              </w:rPr>
            </w:pPr>
            <w:r w:rsidRPr="00184B75">
              <w:rPr>
                <w:rFonts w:eastAsia="宋体"/>
                <w:b/>
                <w:sz w:val="21"/>
                <w:szCs w:val="21"/>
              </w:rPr>
              <w:t>标的投后估值</w:t>
            </w:r>
          </w:p>
        </w:tc>
        <w:tc>
          <w:tcPr>
            <w:tcW w:w="4570" w:type="dxa"/>
            <w:vAlign w:val="center"/>
          </w:tcPr>
          <w:p w14:paraId="31DED6FF" w14:textId="0C5DBE10" w:rsidR="00BF4482" w:rsidRPr="00184B75" w:rsidRDefault="00BF4482" w:rsidP="00507DC9">
            <w:pPr>
              <w:pStyle w:val="TableParagraph"/>
              <w:spacing w:before="94"/>
              <w:ind w:right="3376"/>
              <w:jc w:val="both"/>
              <w:rPr>
                <w:rFonts w:eastAsia="宋体"/>
                <w:sz w:val="21"/>
                <w:szCs w:val="21"/>
              </w:rPr>
            </w:pPr>
          </w:p>
        </w:tc>
      </w:tr>
      <w:tr w:rsidR="00BF4482" w:rsidRPr="00184B75" w14:paraId="77FAE903" w14:textId="77777777" w:rsidTr="0071762C">
        <w:tc>
          <w:tcPr>
            <w:tcW w:w="4570" w:type="dxa"/>
            <w:vAlign w:val="center"/>
          </w:tcPr>
          <w:p w14:paraId="6581A131" w14:textId="77777777" w:rsidR="00BF4482" w:rsidRPr="00184B75" w:rsidRDefault="00BF4482" w:rsidP="00C96566">
            <w:pPr>
              <w:pStyle w:val="TableParagraph"/>
              <w:spacing w:before="52"/>
              <w:ind w:left="749" w:right="741"/>
              <w:rPr>
                <w:rFonts w:eastAsia="宋体"/>
                <w:b/>
                <w:sz w:val="21"/>
                <w:szCs w:val="21"/>
              </w:rPr>
            </w:pPr>
            <w:r w:rsidRPr="00184B75">
              <w:rPr>
                <w:rFonts w:eastAsia="宋体"/>
                <w:b/>
                <w:sz w:val="21"/>
                <w:szCs w:val="21"/>
              </w:rPr>
              <w:t>投资金额</w:t>
            </w:r>
          </w:p>
        </w:tc>
        <w:tc>
          <w:tcPr>
            <w:tcW w:w="4570" w:type="dxa"/>
            <w:vAlign w:val="center"/>
          </w:tcPr>
          <w:p w14:paraId="3911B935" w14:textId="035124B0" w:rsidR="00BF4482" w:rsidRPr="00184B75" w:rsidRDefault="00BF4482" w:rsidP="00507DC9">
            <w:pPr>
              <w:pStyle w:val="TableParagraph"/>
              <w:spacing w:before="94"/>
              <w:ind w:right="2316"/>
              <w:jc w:val="both"/>
              <w:rPr>
                <w:rFonts w:eastAsia="宋体"/>
                <w:sz w:val="21"/>
                <w:szCs w:val="21"/>
              </w:rPr>
            </w:pPr>
          </w:p>
        </w:tc>
      </w:tr>
      <w:tr w:rsidR="00BF4482" w:rsidRPr="00184B75" w14:paraId="02243D70" w14:textId="77777777" w:rsidTr="0071762C">
        <w:tc>
          <w:tcPr>
            <w:tcW w:w="4570" w:type="dxa"/>
            <w:vAlign w:val="center"/>
          </w:tcPr>
          <w:p w14:paraId="6FCA1238" w14:textId="77777777" w:rsidR="00BF4482" w:rsidRPr="00184B75" w:rsidRDefault="00BF4482" w:rsidP="00C96566">
            <w:pPr>
              <w:pStyle w:val="TableParagraph"/>
              <w:spacing w:before="52"/>
              <w:ind w:left="749" w:right="741"/>
              <w:rPr>
                <w:rFonts w:eastAsia="宋体"/>
                <w:b/>
                <w:sz w:val="21"/>
                <w:szCs w:val="21"/>
              </w:rPr>
            </w:pPr>
            <w:r w:rsidRPr="00184B75">
              <w:rPr>
                <w:rFonts w:eastAsia="宋体"/>
                <w:b/>
                <w:sz w:val="21"/>
                <w:szCs w:val="21"/>
              </w:rPr>
              <w:t>持股比例</w:t>
            </w:r>
          </w:p>
        </w:tc>
        <w:tc>
          <w:tcPr>
            <w:tcW w:w="4570" w:type="dxa"/>
            <w:vAlign w:val="center"/>
          </w:tcPr>
          <w:p w14:paraId="3629F18B" w14:textId="5AF9223E" w:rsidR="00BF4482" w:rsidRPr="00184B75" w:rsidRDefault="00BF4482" w:rsidP="00507DC9">
            <w:pPr>
              <w:pStyle w:val="TableParagraph"/>
              <w:spacing w:before="94"/>
              <w:ind w:right="2976"/>
              <w:jc w:val="both"/>
              <w:rPr>
                <w:rFonts w:eastAsia="宋体"/>
                <w:sz w:val="21"/>
                <w:szCs w:val="21"/>
              </w:rPr>
            </w:pPr>
          </w:p>
        </w:tc>
      </w:tr>
    </w:tbl>
    <w:p w14:paraId="76A94DA5" w14:textId="5F107001" w:rsidR="00BF4482" w:rsidRPr="00184B75" w:rsidRDefault="00BF4482" w:rsidP="00B15FE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4A5AFFB" w14:textId="77777777" w:rsidR="00507DC9" w:rsidRPr="00184B75" w:rsidRDefault="00507DC9" w:rsidP="00B15FE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352C36A" w14:textId="04B64564" w:rsidR="002808B1" w:rsidRPr="00184B75" w:rsidRDefault="00BF4482" w:rsidP="00BF4482">
      <w:pPr>
        <w:pStyle w:val="1"/>
        <w:jc w:val="left"/>
        <w:rPr>
          <w:rFonts w:ascii="Times New Roman" w:eastAsia="黑体" w:hAnsi="Times New Roman" w:cs="Times New Roman"/>
          <w:sz w:val="30"/>
          <w:szCs w:val="30"/>
        </w:rPr>
      </w:pPr>
      <w:bookmarkStart w:id="4" w:name="_Toc47551372"/>
      <w:r w:rsidRPr="00184B75">
        <w:rPr>
          <w:rFonts w:ascii="Times New Roman" w:eastAsia="黑体" w:hAnsi="Times New Roman" w:cs="Times New Roman"/>
          <w:sz w:val="30"/>
          <w:szCs w:val="30"/>
        </w:rPr>
        <w:t>二、业绩指标</w:t>
      </w:r>
    </w:p>
    <w:p w14:paraId="5C223BC9" w14:textId="77777777" w:rsidR="002808B1" w:rsidRPr="00184B75" w:rsidRDefault="002808B1" w:rsidP="002808B1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</w:p>
    <w:p w14:paraId="36CA93AB" w14:textId="374AAFCB" w:rsidR="002808B1" w:rsidRPr="00184B75" w:rsidRDefault="00BF4482" w:rsidP="00BF4482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【】近三年业绩指标</w:t>
      </w:r>
    </w:p>
    <w:tbl>
      <w:tblPr>
        <w:tblStyle w:val="TableNormal"/>
        <w:tblW w:w="903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843"/>
        <w:gridCol w:w="1709"/>
        <w:gridCol w:w="2076"/>
      </w:tblGrid>
      <w:tr w:rsidR="00BF4482" w:rsidRPr="00184B75" w14:paraId="16ED4EDE" w14:textId="77777777" w:rsidTr="0071762C">
        <w:trPr>
          <w:trHeight w:val="395"/>
        </w:trPr>
        <w:tc>
          <w:tcPr>
            <w:tcW w:w="3402" w:type="dxa"/>
            <w:shd w:val="clear" w:color="auto" w:fill="BFBFBF" w:themeFill="background1" w:themeFillShade="BF"/>
          </w:tcPr>
          <w:p w14:paraId="0CD77F9D" w14:textId="77777777" w:rsidR="00BF4482" w:rsidRPr="00184B75" w:rsidRDefault="00BF4482" w:rsidP="00C96566">
            <w:pPr>
              <w:pStyle w:val="TableParagraph"/>
              <w:spacing w:before="53"/>
              <w:ind w:left="644" w:right="635"/>
              <w:rPr>
                <w:rFonts w:eastAsia="宋体"/>
                <w:b/>
                <w:color w:val="000000" w:themeColor="text1"/>
                <w:sz w:val="21"/>
                <w:szCs w:val="21"/>
              </w:rPr>
            </w:pPr>
            <w:r w:rsidRPr="00184B75">
              <w:rPr>
                <w:rFonts w:eastAsia="宋体"/>
                <w:b/>
                <w:color w:val="000000" w:themeColor="text1"/>
                <w:sz w:val="21"/>
                <w:szCs w:val="21"/>
              </w:rPr>
              <w:t>项</w:t>
            </w:r>
            <w:r w:rsidRPr="00184B75">
              <w:rPr>
                <w:rFonts w:eastAsia="宋体"/>
                <w:b/>
                <w:color w:val="000000" w:themeColor="text1"/>
                <w:sz w:val="21"/>
                <w:szCs w:val="21"/>
              </w:rPr>
              <w:t xml:space="preserve">  </w:t>
            </w:r>
            <w:r w:rsidRPr="00184B75">
              <w:rPr>
                <w:rFonts w:eastAsia="宋体"/>
                <w:b/>
                <w:color w:val="000000" w:themeColor="text1"/>
                <w:sz w:val="21"/>
                <w:szCs w:val="21"/>
              </w:rPr>
              <w:t>目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247605C" w14:textId="50095C02" w:rsidR="00BF4482" w:rsidRPr="00184B75" w:rsidRDefault="00507DC9" w:rsidP="0071762C">
            <w:pPr>
              <w:pStyle w:val="TableParagraph"/>
              <w:spacing w:before="53"/>
              <w:ind w:right="617"/>
              <w:jc w:val="right"/>
              <w:rPr>
                <w:rFonts w:eastAsia="宋体"/>
                <w:b/>
                <w:color w:val="000000" w:themeColor="text1"/>
                <w:sz w:val="21"/>
                <w:szCs w:val="21"/>
              </w:rPr>
            </w:pPr>
            <w:r w:rsidRPr="00184B75">
              <w:rPr>
                <w:rFonts w:eastAsia="宋体"/>
                <w:b/>
                <w:color w:val="000000" w:themeColor="text1"/>
                <w:sz w:val="21"/>
                <w:szCs w:val="21"/>
              </w:rPr>
              <w:t>【】</w:t>
            </w:r>
            <w:r w:rsidR="00BF4482" w:rsidRPr="00184B75">
              <w:rPr>
                <w:rFonts w:eastAsia="宋体"/>
                <w:b/>
                <w:color w:val="000000" w:themeColor="text1"/>
                <w:sz w:val="21"/>
                <w:szCs w:val="21"/>
              </w:rPr>
              <w:t>年</w:t>
            </w:r>
          </w:p>
        </w:tc>
        <w:tc>
          <w:tcPr>
            <w:tcW w:w="1709" w:type="dxa"/>
            <w:shd w:val="clear" w:color="auto" w:fill="BFBFBF" w:themeFill="background1" w:themeFillShade="BF"/>
          </w:tcPr>
          <w:p w14:paraId="47487759" w14:textId="58F13CDC" w:rsidR="00BF4482" w:rsidRPr="00184B75" w:rsidRDefault="00507DC9" w:rsidP="0071762C">
            <w:pPr>
              <w:pStyle w:val="TableParagraph"/>
              <w:spacing w:before="53"/>
              <w:ind w:right="619"/>
              <w:jc w:val="right"/>
              <w:rPr>
                <w:rFonts w:eastAsia="宋体"/>
                <w:b/>
                <w:color w:val="000000" w:themeColor="text1"/>
                <w:sz w:val="21"/>
                <w:szCs w:val="21"/>
              </w:rPr>
            </w:pPr>
            <w:r w:rsidRPr="00184B75">
              <w:rPr>
                <w:rFonts w:eastAsia="宋体"/>
                <w:b/>
                <w:color w:val="000000" w:themeColor="text1"/>
                <w:sz w:val="21"/>
                <w:szCs w:val="21"/>
              </w:rPr>
              <w:t>【】</w:t>
            </w:r>
            <w:r w:rsidR="00BF4482" w:rsidRPr="00184B75">
              <w:rPr>
                <w:rFonts w:eastAsia="宋体"/>
                <w:b/>
                <w:color w:val="000000" w:themeColor="text1"/>
                <w:sz w:val="21"/>
                <w:szCs w:val="21"/>
              </w:rPr>
              <w:t>年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42176793" w14:textId="054CD8A5" w:rsidR="00BF4482" w:rsidRPr="00184B75" w:rsidRDefault="00507DC9" w:rsidP="0071762C">
            <w:pPr>
              <w:pStyle w:val="TableParagraph"/>
              <w:spacing w:before="53"/>
              <w:ind w:right="566"/>
              <w:jc w:val="right"/>
              <w:rPr>
                <w:rFonts w:eastAsia="宋体"/>
                <w:b/>
                <w:color w:val="000000" w:themeColor="text1"/>
                <w:sz w:val="21"/>
                <w:szCs w:val="21"/>
              </w:rPr>
            </w:pPr>
            <w:r w:rsidRPr="00184B75">
              <w:rPr>
                <w:rFonts w:eastAsia="宋体"/>
                <w:b/>
                <w:color w:val="000000" w:themeColor="text1"/>
                <w:sz w:val="21"/>
                <w:szCs w:val="21"/>
              </w:rPr>
              <w:t>【】</w:t>
            </w:r>
            <w:r w:rsidR="00BF4482" w:rsidRPr="00184B75">
              <w:rPr>
                <w:rFonts w:eastAsia="宋体"/>
                <w:b/>
                <w:color w:val="000000" w:themeColor="text1"/>
                <w:sz w:val="21"/>
                <w:szCs w:val="21"/>
              </w:rPr>
              <w:t>年</w:t>
            </w:r>
          </w:p>
        </w:tc>
      </w:tr>
      <w:tr w:rsidR="00BF4482" w:rsidRPr="00184B75" w14:paraId="51283821" w14:textId="77777777" w:rsidTr="0071762C">
        <w:trPr>
          <w:trHeight w:val="397"/>
        </w:trPr>
        <w:tc>
          <w:tcPr>
            <w:tcW w:w="3402" w:type="dxa"/>
          </w:tcPr>
          <w:p w14:paraId="28F753AC" w14:textId="041ECC0F" w:rsidR="00BF4482" w:rsidRPr="00184B75" w:rsidRDefault="00BF4482" w:rsidP="00BF4482">
            <w:pPr>
              <w:pStyle w:val="TableParagraph"/>
              <w:spacing w:before="52"/>
              <w:ind w:left="749" w:right="741"/>
              <w:rPr>
                <w:rFonts w:eastAsia="宋体"/>
                <w:b/>
                <w:sz w:val="21"/>
                <w:szCs w:val="21"/>
              </w:rPr>
            </w:pPr>
            <w:r w:rsidRPr="00184B75">
              <w:rPr>
                <w:rFonts w:eastAsia="宋体"/>
                <w:b/>
                <w:sz w:val="21"/>
                <w:szCs w:val="21"/>
              </w:rPr>
              <w:t>营业收入</w:t>
            </w:r>
          </w:p>
        </w:tc>
        <w:tc>
          <w:tcPr>
            <w:tcW w:w="1843" w:type="dxa"/>
          </w:tcPr>
          <w:p w14:paraId="3351A9BA" w14:textId="72F260C9" w:rsidR="00BF4482" w:rsidRPr="00184B75" w:rsidRDefault="00BF4482" w:rsidP="00C96566">
            <w:pPr>
              <w:pStyle w:val="TableParagraph"/>
              <w:spacing w:before="74"/>
              <w:ind w:left="373" w:right="363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9" w:type="dxa"/>
          </w:tcPr>
          <w:p w14:paraId="5EE91FE8" w14:textId="0420A1F8" w:rsidR="00BF4482" w:rsidRPr="00184B75" w:rsidRDefault="00BF4482" w:rsidP="00C96566">
            <w:pPr>
              <w:pStyle w:val="TableParagraph"/>
              <w:spacing w:before="74"/>
              <w:ind w:left="368" w:right="366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6" w:type="dxa"/>
          </w:tcPr>
          <w:p w14:paraId="3079F13B" w14:textId="4746D9DC" w:rsidR="00BF4482" w:rsidRPr="00184B75" w:rsidRDefault="00BF4482" w:rsidP="00C96566">
            <w:pPr>
              <w:pStyle w:val="TableParagraph"/>
              <w:spacing w:before="74"/>
              <w:ind w:left="318" w:right="313"/>
              <w:rPr>
                <w:rFonts w:eastAsia="宋体"/>
                <w:sz w:val="21"/>
                <w:szCs w:val="21"/>
              </w:rPr>
            </w:pPr>
          </w:p>
        </w:tc>
      </w:tr>
      <w:tr w:rsidR="00BF4482" w:rsidRPr="00184B75" w14:paraId="762B957A" w14:textId="77777777" w:rsidTr="0071762C">
        <w:trPr>
          <w:trHeight w:val="395"/>
        </w:trPr>
        <w:tc>
          <w:tcPr>
            <w:tcW w:w="3402" w:type="dxa"/>
          </w:tcPr>
          <w:p w14:paraId="0EFE1FB6" w14:textId="77777777" w:rsidR="00BF4482" w:rsidRPr="00184B75" w:rsidRDefault="00BF4482" w:rsidP="00C96566">
            <w:pPr>
              <w:pStyle w:val="TableParagraph"/>
              <w:spacing w:before="50"/>
              <w:ind w:left="749" w:right="741"/>
              <w:rPr>
                <w:rFonts w:eastAsia="宋体"/>
                <w:b/>
                <w:sz w:val="21"/>
                <w:szCs w:val="21"/>
              </w:rPr>
            </w:pPr>
            <w:r w:rsidRPr="00184B75">
              <w:rPr>
                <w:rFonts w:eastAsia="宋体"/>
                <w:b/>
                <w:sz w:val="21"/>
                <w:szCs w:val="21"/>
              </w:rPr>
              <w:t>收入增速</w:t>
            </w:r>
          </w:p>
        </w:tc>
        <w:tc>
          <w:tcPr>
            <w:tcW w:w="1843" w:type="dxa"/>
          </w:tcPr>
          <w:p w14:paraId="461334CD" w14:textId="7BC1F126" w:rsidR="00BF4482" w:rsidRPr="00184B75" w:rsidRDefault="00BF4482" w:rsidP="00C96566">
            <w:pPr>
              <w:pStyle w:val="TableParagraph"/>
              <w:spacing w:before="71"/>
              <w:ind w:left="373" w:right="363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9" w:type="dxa"/>
          </w:tcPr>
          <w:p w14:paraId="69DD7257" w14:textId="30BDC882" w:rsidR="00BF4482" w:rsidRPr="00184B75" w:rsidRDefault="00BF4482" w:rsidP="00C96566">
            <w:pPr>
              <w:pStyle w:val="TableParagraph"/>
              <w:spacing w:before="71"/>
              <w:ind w:left="368" w:right="366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6" w:type="dxa"/>
          </w:tcPr>
          <w:p w14:paraId="6F785396" w14:textId="5777F9FA" w:rsidR="00BF4482" w:rsidRPr="00184B75" w:rsidRDefault="00BF4482" w:rsidP="00C96566">
            <w:pPr>
              <w:pStyle w:val="TableParagraph"/>
              <w:spacing w:before="71"/>
              <w:ind w:left="318" w:right="313"/>
              <w:rPr>
                <w:rFonts w:eastAsia="宋体"/>
                <w:sz w:val="21"/>
                <w:szCs w:val="21"/>
              </w:rPr>
            </w:pPr>
          </w:p>
        </w:tc>
      </w:tr>
      <w:tr w:rsidR="00BF4482" w:rsidRPr="00184B75" w14:paraId="5362E175" w14:textId="77777777" w:rsidTr="0071762C">
        <w:trPr>
          <w:trHeight w:val="395"/>
        </w:trPr>
        <w:tc>
          <w:tcPr>
            <w:tcW w:w="3402" w:type="dxa"/>
          </w:tcPr>
          <w:p w14:paraId="0112706C" w14:textId="77777777" w:rsidR="00BF4482" w:rsidRPr="00184B75" w:rsidRDefault="00BF4482" w:rsidP="00C96566">
            <w:pPr>
              <w:pStyle w:val="TableParagraph"/>
              <w:spacing w:before="50"/>
              <w:ind w:left="749" w:right="741"/>
              <w:rPr>
                <w:rFonts w:eastAsia="宋体"/>
                <w:b/>
                <w:sz w:val="21"/>
                <w:szCs w:val="21"/>
              </w:rPr>
            </w:pPr>
            <w:r w:rsidRPr="00184B75">
              <w:rPr>
                <w:rFonts w:eastAsia="宋体"/>
                <w:b/>
                <w:sz w:val="21"/>
                <w:szCs w:val="21"/>
              </w:rPr>
              <w:t>净利率</w:t>
            </w:r>
          </w:p>
        </w:tc>
        <w:tc>
          <w:tcPr>
            <w:tcW w:w="1843" w:type="dxa"/>
          </w:tcPr>
          <w:p w14:paraId="3B6F7F87" w14:textId="234C8491" w:rsidR="00BF4482" w:rsidRPr="00184B75" w:rsidRDefault="00BF4482" w:rsidP="00C96566">
            <w:pPr>
              <w:pStyle w:val="TableParagraph"/>
              <w:spacing w:before="71"/>
              <w:ind w:left="373" w:right="363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9" w:type="dxa"/>
          </w:tcPr>
          <w:p w14:paraId="3F7C42E6" w14:textId="5FED07AE" w:rsidR="00BF4482" w:rsidRPr="00184B75" w:rsidRDefault="00BF4482" w:rsidP="00C96566">
            <w:pPr>
              <w:pStyle w:val="TableParagraph"/>
              <w:spacing w:before="71"/>
              <w:ind w:left="368" w:right="366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6" w:type="dxa"/>
          </w:tcPr>
          <w:p w14:paraId="1D1F433B" w14:textId="5A4D3B69" w:rsidR="00BF4482" w:rsidRPr="00184B75" w:rsidRDefault="00BF4482" w:rsidP="00C96566">
            <w:pPr>
              <w:pStyle w:val="TableParagraph"/>
              <w:spacing w:before="71"/>
              <w:ind w:left="318" w:right="313"/>
              <w:rPr>
                <w:rFonts w:eastAsia="宋体"/>
                <w:sz w:val="21"/>
                <w:szCs w:val="21"/>
              </w:rPr>
            </w:pPr>
          </w:p>
        </w:tc>
      </w:tr>
      <w:tr w:rsidR="00BF4482" w:rsidRPr="00184B75" w14:paraId="30C6A446" w14:textId="77777777" w:rsidTr="0071762C">
        <w:trPr>
          <w:trHeight w:val="395"/>
        </w:trPr>
        <w:tc>
          <w:tcPr>
            <w:tcW w:w="3402" w:type="dxa"/>
          </w:tcPr>
          <w:p w14:paraId="13703A18" w14:textId="77777777" w:rsidR="00BF4482" w:rsidRPr="00184B75" w:rsidRDefault="00BF4482" w:rsidP="00C96566">
            <w:pPr>
              <w:pStyle w:val="TableParagraph"/>
              <w:spacing w:before="50"/>
              <w:ind w:left="749" w:right="741"/>
              <w:rPr>
                <w:rFonts w:eastAsia="宋体"/>
                <w:b/>
                <w:sz w:val="21"/>
                <w:szCs w:val="21"/>
              </w:rPr>
            </w:pPr>
            <w:r w:rsidRPr="00184B75">
              <w:rPr>
                <w:rFonts w:eastAsia="宋体"/>
                <w:b/>
                <w:sz w:val="21"/>
                <w:szCs w:val="21"/>
              </w:rPr>
              <w:t>净利润</w:t>
            </w:r>
          </w:p>
        </w:tc>
        <w:tc>
          <w:tcPr>
            <w:tcW w:w="1843" w:type="dxa"/>
          </w:tcPr>
          <w:p w14:paraId="53717678" w14:textId="79F50DB6" w:rsidR="00BF4482" w:rsidRPr="00184B75" w:rsidRDefault="00BF4482" w:rsidP="00C96566">
            <w:pPr>
              <w:pStyle w:val="TableParagraph"/>
              <w:spacing w:before="71"/>
              <w:ind w:left="373" w:right="363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9" w:type="dxa"/>
          </w:tcPr>
          <w:p w14:paraId="42DACBEF" w14:textId="44227BD2" w:rsidR="00BF4482" w:rsidRPr="00184B75" w:rsidRDefault="00BF4482" w:rsidP="00C96566">
            <w:pPr>
              <w:pStyle w:val="TableParagraph"/>
              <w:spacing w:before="71"/>
              <w:ind w:left="368" w:right="366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6" w:type="dxa"/>
          </w:tcPr>
          <w:p w14:paraId="5ECE70B4" w14:textId="498666CC" w:rsidR="00BF4482" w:rsidRPr="00184B75" w:rsidRDefault="00BF4482" w:rsidP="00C96566">
            <w:pPr>
              <w:pStyle w:val="TableParagraph"/>
              <w:spacing w:before="71"/>
              <w:ind w:left="318" w:right="313"/>
              <w:rPr>
                <w:rFonts w:eastAsia="宋体"/>
                <w:sz w:val="21"/>
                <w:szCs w:val="21"/>
              </w:rPr>
            </w:pPr>
          </w:p>
        </w:tc>
      </w:tr>
    </w:tbl>
    <w:p w14:paraId="010D8E41" w14:textId="121012CA" w:rsidR="00BF4482" w:rsidRPr="00184B75" w:rsidRDefault="00BF4482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备注：【如有请描述】</w:t>
      </w:r>
    </w:p>
    <w:p w14:paraId="0DAD8329" w14:textId="548D8313" w:rsidR="00507DC9" w:rsidRPr="00184B75" w:rsidRDefault="00507DC9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3EA5F2C" w14:textId="77777777" w:rsidR="00507DC9" w:rsidRPr="00184B75" w:rsidRDefault="00507DC9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4904885" w14:textId="6151EAB5" w:rsidR="00BF4482" w:rsidRPr="00184B75" w:rsidRDefault="00BF4482" w:rsidP="00507DC9">
      <w:pPr>
        <w:pStyle w:val="1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184B75">
        <w:rPr>
          <w:rFonts w:ascii="Times New Roman" w:eastAsia="黑体" w:hAnsi="Times New Roman" w:cs="Times New Roman"/>
          <w:sz w:val="30"/>
          <w:szCs w:val="30"/>
        </w:rPr>
        <w:t>三、业绩指标</w:t>
      </w:r>
    </w:p>
    <w:p w14:paraId="5217DBE7" w14:textId="0CA41F28" w:rsidR="00BF4482" w:rsidRPr="00184B75" w:rsidRDefault="00BF4482" w:rsidP="00BF448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假设【】公司营业收入未来【】年保持较为</w:t>
      </w:r>
      <w:r w:rsidR="00184B75" w:rsidRPr="00184B75">
        <w:rPr>
          <w:rFonts w:ascii="Times New Roman" w:eastAsia="宋体" w:hAnsi="Times New Roman" w:cs="Times New Roman"/>
          <w:sz w:val="24"/>
          <w:szCs w:val="24"/>
        </w:rPr>
        <w:t>【</w:t>
      </w:r>
      <w:r w:rsidR="00FD5525">
        <w:rPr>
          <w:rFonts w:ascii="Times New Roman" w:eastAsia="宋体" w:hAnsi="Times New Roman" w:cs="Times New Roman" w:hint="eastAsia"/>
          <w:sz w:val="24"/>
          <w:szCs w:val="24"/>
        </w:rPr>
        <w:t>乐观</w:t>
      </w:r>
      <w:r w:rsidR="00184B75" w:rsidRPr="00184B75">
        <w:rPr>
          <w:rFonts w:ascii="Times New Roman" w:eastAsia="宋体" w:hAnsi="Times New Roman" w:cs="Times New Roman"/>
          <w:sz w:val="24"/>
          <w:szCs w:val="24"/>
        </w:rPr>
        <w:t>、一般、悲观】</w:t>
      </w:r>
      <w:r w:rsidRPr="00184B75">
        <w:rPr>
          <w:rFonts w:ascii="Times New Roman" w:eastAsia="宋体" w:hAnsi="Times New Roman" w:cs="Times New Roman"/>
          <w:sz w:val="24"/>
          <w:szCs w:val="24"/>
        </w:rPr>
        <w:t>的收入增速与净利润率：</w:t>
      </w:r>
    </w:p>
    <w:p w14:paraId="2CC8B4BA" w14:textId="28800E8D" w:rsidR="00BF4482" w:rsidRPr="00184B75" w:rsidRDefault="00BF4482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105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881"/>
        <w:gridCol w:w="881"/>
        <w:gridCol w:w="881"/>
        <w:gridCol w:w="881"/>
        <w:gridCol w:w="881"/>
        <w:gridCol w:w="881"/>
        <w:gridCol w:w="881"/>
        <w:gridCol w:w="986"/>
        <w:gridCol w:w="986"/>
        <w:gridCol w:w="1076"/>
      </w:tblGrid>
      <w:tr w:rsidR="00BF4482" w:rsidRPr="00184B75" w14:paraId="744A657E" w14:textId="77777777" w:rsidTr="00507DC9">
        <w:trPr>
          <w:trHeight w:val="400"/>
          <w:jc w:val="center"/>
        </w:trPr>
        <w:tc>
          <w:tcPr>
            <w:tcW w:w="1321" w:type="dxa"/>
            <w:shd w:val="clear" w:color="auto" w:fill="BFBFBF" w:themeFill="background1" w:themeFillShade="BF"/>
            <w:noWrap/>
            <w:vAlign w:val="center"/>
          </w:tcPr>
          <w:p w14:paraId="2E4AEC57" w14:textId="77777777" w:rsidR="00BF4482" w:rsidRPr="00184B75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szCs w:val="21"/>
              </w:rPr>
              <w:lastRenderedPageBreak/>
              <w:t>单位：万元</w:t>
            </w:r>
          </w:p>
        </w:tc>
        <w:tc>
          <w:tcPr>
            <w:tcW w:w="881" w:type="dxa"/>
            <w:shd w:val="clear" w:color="auto" w:fill="BFBFBF" w:themeFill="background1" w:themeFillShade="BF"/>
            <w:noWrap/>
            <w:vAlign w:val="center"/>
          </w:tcPr>
          <w:p w14:paraId="0B599C60" w14:textId="77777777" w:rsidR="00BF4482" w:rsidRPr="00184B75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szCs w:val="21"/>
              </w:rPr>
              <w:t>2021</w:t>
            </w:r>
          </w:p>
        </w:tc>
        <w:tc>
          <w:tcPr>
            <w:tcW w:w="881" w:type="dxa"/>
            <w:shd w:val="clear" w:color="auto" w:fill="BFBFBF" w:themeFill="background1" w:themeFillShade="BF"/>
            <w:noWrap/>
            <w:vAlign w:val="center"/>
          </w:tcPr>
          <w:p w14:paraId="07D0CF64" w14:textId="77777777" w:rsidR="00BF4482" w:rsidRPr="00184B75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szCs w:val="21"/>
              </w:rPr>
              <w:t>2022</w:t>
            </w:r>
          </w:p>
        </w:tc>
        <w:tc>
          <w:tcPr>
            <w:tcW w:w="881" w:type="dxa"/>
            <w:shd w:val="clear" w:color="auto" w:fill="BFBFBF" w:themeFill="background1" w:themeFillShade="BF"/>
            <w:noWrap/>
            <w:vAlign w:val="center"/>
          </w:tcPr>
          <w:p w14:paraId="70B0F1DD" w14:textId="77777777" w:rsidR="00BF4482" w:rsidRPr="00184B75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szCs w:val="21"/>
              </w:rPr>
              <w:t>2023</w:t>
            </w:r>
          </w:p>
        </w:tc>
        <w:tc>
          <w:tcPr>
            <w:tcW w:w="881" w:type="dxa"/>
            <w:shd w:val="clear" w:color="auto" w:fill="BFBFBF" w:themeFill="background1" w:themeFillShade="BF"/>
            <w:noWrap/>
            <w:vAlign w:val="center"/>
          </w:tcPr>
          <w:p w14:paraId="4F3B9083" w14:textId="77777777" w:rsidR="00BF4482" w:rsidRPr="00184B75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szCs w:val="21"/>
              </w:rPr>
              <w:t>2024</w:t>
            </w:r>
          </w:p>
        </w:tc>
        <w:tc>
          <w:tcPr>
            <w:tcW w:w="881" w:type="dxa"/>
            <w:shd w:val="clear" w:color="auto" w:fill="BFBFBF" w:themeFill="background1" w:themeFillShade="BF"/>
            <w:noWrap/>
            <w:vAlign w:val="center"/>
          </w:tcPr>
          <w:p w14:paraId="3B23DAB7" w14:textId="77777777" w:rsidR="00BF4482" w:rsidRPr="00184B75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szCs w:val="21"/>
              </w:rPr>
              <w:t>2025</w:t>
            </w:r>
          </w:p>
        </w:tc>
        <w:tc>
          <w:tcPr>
            <w:tcW w:w="881" w:type="dxa"/>
            <w:shd w:val="clear" w:color="auto" w:fill="BFBFBF" w:themeFill="background1" w:themeFillShade="BF"/>
            <w:noWrap/>
            <w:vAlign w:val="center"/>
          </w:tcPr>
          <w:p w14:paraId="698A7240" w14:textId="77777777" w:rsidR="00BF4482" w:rsidRPr="00184B75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szCs w:val="21"/>
              </w:rPr>
              <w:t>2026</w:t>
            </w:r>
          </w:p>
        </w:tc>
        <w:tc>
          <w:tcPr>
            <w:tcW w:w="881" w:type="dxa"/>
            <w:shd w:val="clear" w:color="auto" w:fill="BFBFBF" w:themeFill="background1" w:themeFillShade="BF"/>
            <w:noWrap/>
            <w:vAlign w:val="center"/>
          </w:tcPr>
          <w:p w14:paraId="7F4DDDEF" w14:textId="77777777" w:rsidR="00BF4482" w:rsidRPr="00184B75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szCs w:val="21"/>
              </w:rPr>
              <w:t>2027</w:t>
            </w:r>
          </w:p>
        </w:tc>
        <w:tc>
          <w:tcPr>
            <w:tcW w:w="986" w:type="dxa"/>
            <w:shd w:val="clear" w:color="auto" w:fill="BFBFBF" w:themeFill="background1" w:themeFillShade="BF"/>
            <w:noWrap/>
            <w:vAlign w:val="center"/>
          </w:tcPr>
          <w:p w14:paraId="69480E1C" w14:textId="77777777" w:rsidR="00BF4482" w:rsidRPr="00184B75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szCs w:val="21"/>
              </w:rPr>
              <w:t>2028</w:t>
            </w:r>
          </w:p>
        </w:tc>
        <w:tc>
          <w:tcPr>
            <w:tcW w:w="986" w:type="dxa"/>
            <w:shd w:val="clear" w:color="auto" w:fill="BFBFBF" w:themeFill="background1" w:themeFillShade="BF"/>
            <w:noWrap/>
            <w:vAlign w:val="center"/>
          </w:tcPr>
          <w:p w14:paraId="0C5244C8" w14:textId="77777777" w:rsidR="00BF4482" w:rsidRPr="00184B75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szCs w:val="21"/>
              </w:rPr>
              <w:t>2029</w:t>
            </w:r>
          </w:p>
        </w:tc>
        <w:tc>
          <w:tcPr>
            <w:tcW w:w="1076" w:type="dxa"/>
            <w:shd w:val="clear" w:color="auto" w:fill="BFBFBF" w:themeFill="background1" w:themeFillShade="BF"/>
            <w:noWrap/>
            <w:vAlign w:val="center"/>
          </w:tcPr>
          <w:p w14:paraId="4B2562C1" w14:textId="77777777" w:rsidR="00BF4482" w:rsidRPr="00184B75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szCs w:val="21"/>
              </w:rPr>
              <w:t>2030</w:t>
            </w:r>
          </w:p>
        </w:tc>
      </w:tr>
      <w:tr w:rsidR="00BF4482" w:rsidRPr="00184B75" w14:paraId="4A94699B" w14:textId="77777777" w:rsidTr="00C96566">
        <w:trPr>
          <w:trHeight w:val="288"/>
          <w:jc w:val="center"/>
        </w:trPr>
        <w:tc>
          <w:tcPr>
            <w:tcW w:w="1321" w:type="dxa"/>
            <w:shd w:val="clear" w:color="auto" w:fill="auto"/>
            <w:noWrap/>
            <w:vAlign w:val="center"/>
          </w:tcPr>
          <w:p w14:paraId="65249BBE" w14:textId="77777777" w:rsidR="00BF4482" w:rsidRPr="00184B75" w:rsidRDefault="00BF4482" w:rsidP="00C96566">
            <w:pPr>
              <w:widowControl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年限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877A35C" w14:textId="77777777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0C2EA5F" w14:textId="77777777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0A61235" w14:textId="77777777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E1550F9" w14:textId="77777777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2D03281" w14:textId="77777777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82E54BC" w14:textId="77777777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47569EB" w14:textId="77777777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76D29FF" w14:textId="77777777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8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1F0FC5E" w14:textId="77777777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50E8F17" w14:textId="77777777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10</w:t>
            </w:r>
          </w:p>
        </w:tc>
      </w:tr>
      <w:tr w:rsidR="00BF4482" w:rsidRPr="00184B75" w14:paraId="46E1131E" w14:textId="77777777" w:rsidTr="00C96566">
        <w:trPr>
          <w:trHeight w:val="288"/>
          <w:jc w:val="center"/>
        </w:trPr>
        <w:tc>
          <w:tcPr>
            <w:tcW w:w="10536" w:type="dxa"/>
            <w:gridSpan w:val="11"/>
            <w:shd w:val="clear" w:color="auto" w:fill="auto"/>
            <w:noWrap/>
            <w:vAlign w:val="center"/>
          </w:tcPr>
          <w:p w14:paraId="3AA429B7" w14:textId="4146737F" w:rsidR="00BF4482" w:rsidRPr="00184B75" w:rsidRDefault="00FD5525" w:rsidP="00C96566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【</w:t>
            </w:r>
            <w:r w:rsidRPr="00FD5525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乐观、一般、悲观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】</w:t>
            </w:r>
            <w:r w:rsidR="00BF4482" w:rsidRPr="00184B7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：</w:t>
            </w:r>
          </w:p>
        </w:tc>
      </w:tr>
      <w:tr w:rsidR="00BF4482" w:rsidRPr="00184B75" w14:paraId="3576CD70" w14:textId="77777777" w:rsidTr="00C96566">
        <w:trPr>
          <w:trHeight w:val="288"/>
          <w:jc w:val="center"/>
        </w:trPr>
        <w:tc>
          <w:tcPr>
            <w:tcW w:w="1321" w:type="dxa"/>
            <w:shd w:val="clear" w:color="auto" w:fill="auto"/>
            <w:noWrap/>
            <w:vAlign w:val="center"/>
          </w:tcPr>
          <w:p w14:paraId="43A7443C" w14:textId="77777777" w:rsidR="00BF4482" w:rsidRPr="00184B75" w:rsidRDefault="00BF4482" w:rsidP="00C96566">
            <w:pPr>
              <w:widowControl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营业收入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2F17F94" w14:textId="2F5BFAC2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5B7F2B6" w14:textId="2391E71D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CE6EE75" w14:textId="637BE876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256F422" w14:textId="237F3E0B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CE08DCD" w14:textId="64517195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DACB5F4" w14:textId="68356ADC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5CD5298" w14:textId="15794414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0E65BED" w14:textId="1B11D085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0614A3F" w14:textId="2F95A619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F6A20BD" w14:textId="1221A3CD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BF4482" w:rsidRPr="00184B75" w14:paraId="2F19C084" w14:textId="77777777" w:rsidTr="00C96566">
        <w:trPr>
          <w:trHeight w:val="288"/>
          <w:jc w:val="center"/>
        </w:trPr>
        <w:tc>
          <w:tcPr>
            <w:tcW w:w="1321" w:type="dxa"/>
            <w:shd w:val="clear" w:color="auto" w:fill="auto"/>
            <w:noWrap/>
            <w:vAlign w:val="center"/>
          </w:tcPr>
          <w:p w14:paraId="29B40A85" w14:textId="77777777" w:rsidR="00BF4482" w:rsidRPr="00184B75" w:rsidRDefault="00BF4482" w:rsidP="00C96566">
            <w:pPr>
              <w:widowControl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收入增速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B045912" w14:textId="6E17A983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0D9EFB0" w14:textId="58E1EB95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3CD1F5B" w14:textId="1D802A42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F38DFF8" w14:textId="2672CF1C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3F4F4F3" w14:textId="4A6F2F35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765EF89" w14:textId="782F5224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CA32BC5" w14:textId="40181D78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AD2E59C" w14:textId="7C5410DE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7BF3842" w14:textId="4E6463C3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DDE2AB8" w14:textId="76AFB94B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BF4482" w:rsidRPr="00184B75" w14:paraId="07E5728D" w14:textId="77777777" w:rsidTr="00C96566">
        <w:trPr>
          <w:trHeight w:val="288"/>
          <w:jc w:val="center"/>
        </w:trPr>
        <w:tc>
          <w:tcPr>
            <w:tcW w:w="1321" w:type="dxa"/>
            <w:shd w:val="clear" w:color="auto" w:fill="auto"/>
            <w:noWrap/>
            <w:vAlign w:val="center"/>
          </w:tcPr>
          <w:p w14:paraId="09FB6278" w14:textId="77777777" w:rsidR="00BF4482" w:rsidRPr="00184B75" w:rsidRDefault="00BF4482" w:rsidP="00C96566">
            <w:pPr>
              <w:widowControl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净利率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BFD5942" w14:textId="4A23E1B1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155ED48" w14:textId="152867D4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87C8E64" w14:textId="515A6D85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D6F64C0" w14:textId="5919E45B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578EC19" w14:textId="20041EAF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B064676" w14:textId="20BD7A28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AC9EC5E" w14:textId="21ED1EA6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F7DA146" w14:textId="1BC2F992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1A0CD13" w14:textId="4D38EC02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0E83928" w14:textId="1CCF067F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BF4482" w:rsidRPr="00184B75" w14:paraId="488DB8CE" w14:textId="77777777" w:rsidTr="00C96566">
        <w:trPr>
          <w:trHeight w:val="288"/>
          <w:jc w:val="center"/>
        </w:trPr>
        <w:tc>
          <w:tcPr>
            <w:tcW w:w="1321" w:type="dxa"/>
            <w:shd w:val="clear" w:color="auto" w:fill="auto"/>
            <w:noWrap/>
            <w:vAlign w:val="center"/>
          </w:tcPr>
          <w:p w14:paraId="0868357C" w14:textId="77777777" w:rsidR="00BF4482" w:rsidRPr="00184B75" w:rsidRDefault="00BF4482" w:rsidP="00C96566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净利润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20D89A9C" w14:textId="1D52F5A6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30B00DDE" w14:textId="50F3355C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6D10C427" w14:textId="583A559C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37420973" w14:textId="53E6CC59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7B714F39" w14:textId="20B17BCB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44F944BA" w14:textId="2FB3D2FA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29CE79B3" w14:textId="77D489B5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711F919B" w14:textId="6C4D9831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6321CF62" w14:textId="655E436D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231DC7FB" w14:textId="5D962D8C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BF4482" w:rsidRPr="00184B75" w14:paraId="5A057108" w14:textId="77777777" w:rsidTr="00C96566">
        <w:trPr>
          <w:trHeight w:val="288"/>
          <w:jc w:val="center"/>
        </w:trPr>
        <w:tc>
          <w:tcPr>
            <w:tcW w:w="10536" w:type="dxa"/>
            <w:gridSpan w:val="11"/>
            <w:shd w:val="clear" w:color="auto" w:fill="auto"/>
            <w:noWrap/>
            <w:vAlign w:val="center"/>
          </w:tcPr>
          <w:p w14:paraId="7FF7A1C1" w14:textId="12A69203" w:rsidR="00BF4482" w:rsidRPr="00184B75" w:rsidRDefault="00BF4482" w:rsidP="00C96566">
            <w:pP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BF4482" w:rsidRPr="00184B75" w14:paraId="6660343D" w14:textId="77777777" w:rsidTr="00C96566">
        <w:trPr>
          <w:trHeight w:val="340"/>
          <w:jc w:val="center"/>
        </w:trPr>
        <w:tc>
          <w:tcPr>
            <w:tcW w:w="1321" w:type="dxa"/>
            <w:shd w:val="clear" w:color="auto" w:fill="auto"/>
            <w:noWrap/>
            <w:vAlign w:val="center"/>
          </w:tcPr>
          <w:p w14:paraId="1DCE2CEE" w14:textId="77777777" w:rsidR="00BF4482" w:rsidRPr="00184B75" w:rsidRDefault="00BF4482" w:rsidP="00C96566">
            <w:pPr>
              <w:widowControl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营业收入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099E64F4" w14:textId="41990BCC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1C93AADA" w14:textId="4E056FA6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680E283D" w14:textId="2912B70E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022A8B19" w14:textId="5F8C6BDC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3526F6E1" w14:textId="2728B3F4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32D9E371" w14:textId="6801C67E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6BF73E64" w14:textId="27F11D67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07216217" w14:textId="5E7ACC01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26BCC53A" w14:textId="6F81B7F3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32E716BE" w14:textId="1B3C331E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BF4482" w:rsidRPr="00184B75" w14:paraId="4F28A6FC" w14:textId="77777777" w:rsidTr="00C96566">
        <w:trPr>
          <w:trHeight w:val="288"/>
          <w:jc w:val="center"/>
        </w:trPr>
        <w:tc>
          <w:tcPr>
            <w:tcW w:w="1321" w:type="dxa"/>
            <w:shd w:val="clear" w:color="auto" w:fill="auto"/>
            <w:noWrap/>
            <w:vAlign w:val="center"/>
          </w:tcPr>
          <w:p w14:paraId="13C0F15D" w14:textId="77777777" w:rsidR="00BF4482" w:rsidRPr="00184B75" w:rsidRDefault="00BF4482" w:rsidP="00C96566">
            <w:pPr>
              <w:widowControl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收入增速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BF83128" w14:textId="0B3F8BE8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B82CA76" w14:textId="398A572F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39DDF51" w14:textId="28B81856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A8D0715" w14:textId="2EF283D4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F55969B" w14:textId="1736DE15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17F9A50" w14:textId="3AA997F1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74FDF62" w14:textId="7A62C842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E3970CB" w14:textId="0690C1AD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CA8EC72" w14:textId="1C5BBDE5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7839CF1" w14:textId="27665871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BF4482" w:rsidRPr="00184B75" w14:paraId="71C9B700" w14:textId="77777777" w:rsidTr="00C96566">
        <w:trPr>
          <w:trHeight w:val="288"/>
          <w:jc w:val="center"/>
        </w:trPr>
        <w:tc>
          <w:tcPr>
            <w:tcW w:w="1321" w:type="dxa"/>
            <w:shd w:val="clear" w:color="auto" w:fill="auto"/>
            <w:noWrap/>
            <w:vAlign w:val="center"/>
          </w:tcPr>
          <w:p w14:paraId="659AFECA" w14:textId="77777777" w:rsidR="00BF4482" w:rsidRPr="00184B75" w:rsidRDefault="00BF4482" w:rsidP="00C96566">
            <w:pPr>
              <w:widowControl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净利率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62D8525" w14:textId="792180CB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B59964A" w14:textId="52008600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6E7510D" w14:textId="1D51463E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31D3419" w14:textId="376AF54C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264446E" w14:textId="367EBED0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BA1DCEC" w14:textId="040B09AC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BA5139C" w14:textId="62697DC6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6EE4BA0" w14:textId="1FE9AB9E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ED7E7A7" w14:textId="79B7EC1A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BDEEA27" w14:textId="1FE6F0FD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BF4482" w:rsidRPr="00184B75" w14:paraId="33214372" w14:textId="77777777" w:rsidTr="00C96566">
        <w:trPr>
          <w:trHeight w:val="288"/>
          <w:jc w:val="center"/>
        </w:trPr>
        <w:tc>
          <w:tcPr>
            <w:tcW w:w="1321" w:type="dxa"/>
            <w:shd w:val="clear" w:color="auto" w:fill="auto"/>
            <w:noWrap/>
            <w:vAlign w:val="center"/>
          </w:tcPr>
          <w:p w14:paraId="627E7D39" w14:textId="77777777" w:rsidR="00BF4482" w:rsidRPr="00184B75" w:rsidRDefault="00BF4482" w:rsidP="00C96566">
            <w:pPr>
              <w:widowControl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净利润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2996E839" w14:textId="44B80268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1D57977E" w14:textId="163685CF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445B8CDF" w14:textId="37641997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07382786" w14:textId="6D5A2C58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1050F15C" w14:textId="738C6DB8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0C481A4F" w14:textId="76BE09D7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452611E7" w14:textId="21ACA18B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6089B683" w14:textId="3A2467BD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1E2BB980" w14:textId="41000DF6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0E782B49" w14:textId="1556E0F0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</w:tbl>
    <w:p w14:paraId="4B01304F" w14:textId="134A6EAE" w:rsidR="00BF4482" w:rsidRPr="00184B75" w:rsidRDefault="00BF4482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984D0C5" w14:textId="77777777" w:rsidR="00D130F1" w:rsidRPr="00184B75" w:rsidRDefault="00D130F1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5E12642" w14:textId="7FAE4762" w:rsidR="00BF4482" w:rsidRPr="00184B75" w:rsidRDefault="00BF4482" w:rsidP="00BF4482">
      <w:pPr>
        <w:pStyle w:val="1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184B75">
        <w:rPr>
          <w:rFonts w:ascii="Times New Roman" w:eastAsia="黑体" w:hAnsi="Times New Roman" w:cs="Times New Roman"/>
          <w:sz w:val="30"/>
          <w:szCs w:val="30"/>
        </w:rPr>
        <w:t>四、公司价值测算</w:t>
      </w:r>
    </w:p>
    <w:p w14:paraId="5996DD80" w14:textId="6F880BB7" w:rsidR="00BF4482" w:rsidRPr="00184B75" w:rsidRDefault="00BF4482" w:rsidP="00BF448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采取收益法，将</w:t>
      </w:r>
      <w:r w:rsidR="00D130F1"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r w:rsidRPr="00184B75">
        <w:rPr>
          <w:rFonts w:ascii="Times New Roman" w:eastAsia="宋体" w:hAnsi="Times New Roman" w:cs="Times New Roman"/>
          <w:sz w:val="24"/>
          <w:szCs w:val="24"/>
        </w:rPr>
        <w:t>公司的未来预期收益分别按照</w:t>
      </w:r>
      <w:r w:rsidRPr="00184B75">
        <w:rPr>
          <w:rFonts w:ascii="Times New Roman" w:eastAsia="宋体" w:hAnsi="Times New Roman" w:cs="Times New Roman"/>
          <w:sz w:val="24"/>
          <w:szCs w:val="24"/>
        </w:rPr>
        <w:t>5</w:t>
      </w:r>
      <w:r w:rsidRPr="00184B75">
        <w:rPr>
          <w:rFonts w:ascii="Times New Roman" w:eastAsia="宋体" w:hAnsi="Times New Roman" w:cs="Times New Roman"/>
          <w:sz w:val="24"/>
          <w:szCs w:val="24"/>
        </w:rPr>
        <w:t>年、</w:t>
      </w:r>
      <w:r w:rsidRPr="00184B75">
        <w:rPr>
          <w:rFonts w:ascii="Times New Roman" w:eastAsia="宋体" w:hAnsi="Times New Roman" w:cs="Times New Roman"/>
          <w:sz w:val="24"/>
          <w:szCs w:val="24"/>
        </w:rPr>
        <w:t>8</w:t>
      </w:r>
      <w:r w:rsidRPr="00184B75">
        <w:rPr>
          <w:rFonts w:ascii="Times New Roman" w:eastAsia="宋体" w:hAnsi="Times New Roman" w:cs="Times New Roman"/>
          <w:sz w:val="24"/>
          <w:szCs w:val="24"/>
        </w:rPr>
        <w:t>年、</w:t>
      </w:r>
      <w:r w:rsidRPr="00184B75">
        <w:rPr>
          <w:rFonts w:ascii="Times New Roman" w:eastAsia="宋体" w:hAnsi="Times New Roman" w:cs="Times New Roman"/>
          <w:sz w:val="24"/>
          <w:szCs w:val="24"/>
        </w:rPr>
        <w:t>10</w:t>
      </w:r>
      <w:r w:rsidRPr="00184B75">
        <w:rPr>
          <w:rFonts w:ascii="Times New Roman" w:eastAsia="宋体" w:hAnsi="Times New Roman" w:cs="Times New Roman"/>
          <w:sz w:val="24"/>
          <w:szCs w:val="24"/>
        </w:rPr>
        <w:t>年、</w:t>
      </w:r>
      <w:r w:rsidRPr="00184B75">
        <w:rPr>
          <w:rFonts w:ascii="Times New Roman" w:eastAsia="宋体" w:hAnsi="Times New Roman" w:cs="Times New Roman"/>
          <w:sz w:val="24"/>
          <w:szCs w:val="24"/>
        </w:rPr>
        <w:t>15</w:t>
      </w:r>
      <w:r w:rsidRPr="00184B75">
        <w:rPr>
          <w:rFonts w:ascii="Times New Roman" w:eastAsia="宋体" w:hAnsi="Times New Roman" w:cs="Times New Roman"/>
          <w:sz w:val="24"/>
          <w:szCs w:val="24"/>
        </w:rPr>
        <w:t>年折算，</w:t>
      </w:r>
      <w:r w:rsidR="00D130F1"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r w:rsidRPr="00184B75">
        <w:rPr>
          <w:rFonts w:ascii="Times New Roman" w:eastAsia="宋体" w:hAnsi="Times New Roman" w:cs="Times New Roman"/>
          <w:sz w:val="24"/>
          <w:szCs w:val="24"/>
        </w:rPr>
        <w:t>公司价值测算如下表所示：</w:t>
      </w:r>
    </w:p>
    <w:p w14:paraId="6B7A7A19" w14:textId="1F8F37F2" w:rsidR="00BF4482" w:rsidRPr="00184B75" w:rsidRDefault="00BF4482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9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5"/>
        <w:gridCol w:w="1543"/>
        <w:gridCol w:w="1543"/>
        <w:gridCol w:w="1696"/>
        <w:gridCol w:w="1693"/>
      </w:tblGrid>
      <w:tr w:rsidR="00BF4482" w:rsidRPr="00184B75" w14:paraId="214016E4" w14:textId="77777777" w:rsidTr="007257CC">
        <w:trPr>
          <w:trHeight w:val="288"/>
          <w:tblHeader/>
        </w:trPr>
        <w:tc>
          <w:tcPr>
            <w:tcW w:w="2645" w:type="dxa"/>
            <w:shd w:val="clear" w:color="auto" w:fill="BFBFBF" w:themeFill="background1" w:themeFillShade="BF"/>
            <w:noWrap/>
            <w:vAlign w:val="center"/>
          </w:tcPr>
          <w:p w14:paraId="46DAB205" w14:textId="33B23D40" w:rsidR="00BF4482" w:rsidRPr="007257CC" w:rsidRDefault="007A0E5F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257CC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假设情况</w:t>
            </w:r>
          </w:p>
        </w:tc>
        <w:tc>
          <w:tcPr>
            <w:tcW w:w="1543" w:type="dxa"/>
            <w:shd w:val="clear" w:color="auto" w:fill="BFBFBF" w:themeFill="background1" w:themeFillShade="BF"/>
            <w:noWrap/>
            <w:vAlign w:val="center"/>
          </w:tcPr>
          <w:p w14:paraId="4EEC47ED" w14:textId="77777777" w:rsidR="00BF4482" w:rsidRPr="007257CC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257CC">
              <w:rPr>
                <w:rFonts w:ascii="Times New Roman" w:eastAsia="宋体" w:hAnsi="Times New Roman" w:cs="Times New Roman"/>
                <w:b/>
                <w:bCs/>
                <w:szCs w:val="21"/>
              </w:rPr>
              <w:t>5</w:t>
            </w:r>
            <w:r w:rsidRPr="007257CC">
              <w:rPr>
                <w:rFonts w:ascii="Times New Roman" w:eastAsia="宋体" w:hAnsi="Times New Roman" w:cs="Times New Roman"/>
                <w:b/>
                <w:bCs/>
                <w:szCs w:val="21"/>
              </w:rPr>
              <w:t>年</w:t>
            </w:r>
          </w:p>
        </w:tc>
        <w:tc>
          <w:tcPr>
            <w:tcW w:w="1543" w:type="dxa"/>
            <w:shd w:val="clear" w:color="auto" w:fill="BFBFBF" w:themeFill="background1" w:themeFillShade="BF"/>
            <w:noWrap/>
            <w:vAlign w:val="center"/>
          </w:tcPr>
          <w:p w14:paraId="59902E55" w14:textId="77777777" w:rsidR="00BF4482" w:rsidRPr="007257CC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257CC">
              <w:rPr>
                <w:rFonts w:ascii="Times New Roman" w:eastAsia="宋体" w:hAnsi="Times New Roman" w:cs="Times New Roman"/>
                <w:b/>
                <w:bCs/>
                <w:szCs w:val="21"/>
              </w:rPr>
              <w:t>8</w:t>
            </w:r>
            <w:r w:rsidRPr="007257CC">
              <w:rPr>
                <w:rFonts w:ascii="Times New Roman" w:eastAsia="宋体" w:hAnsi="Times New Roman" w:cs="Times New Roman"/>
                <w:b/>
                <w:bCs/>
                <w:szCs w:val="21"/>
              </w:rPr>
              <w:t>年</w:t>
            </w:r>
          </w:p>
        </w:tc>
        <w:tc>
          <w:tcPr>
            <w:tcW w:w="1696" w:type="dxa"/>
            <w:shd w:val="clear" w:color="auto" w:fill="BFBFBF" w:themeFill="background1" w:themeFillShade="BF"/>
            <w:noWrap/>
            <w:vAlign w:val="center"/>
          </w:tcPr>
          <w:p w14:paraId="0B4E478D" w14:textId="77777777" w:rsidR="00BF4482" w:rsidRPr="007257CC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257CC">
              <w:rPr>
                <w:rFonts w:ascii="Times New Roman" w:eastAsia="宋体" w:hAnsi="Times New Roman" w:cs="Times New Roman"/>
                <w:b/>
                <w:bCs/>
                <w:szCs w:val="21"/>
              </w:rPr>
              <w:t>10</w:t>
            </w:r>
            <w:r w:rsidRPr="007257CC">
              <w:rPr>
                <w:rFonts w:ascii="Times New Roman" w:eastAsia="宋体" w:hAnsi="Times New Roman" w:cs="Times New Roman"/>
                <w:b/>
                <w:bCs/>
                <w:szCs w:val="21"/>
              </w:rPr>
              <w:t>年</w:t>
            </w:r>
          </w:p>
        </w:tc>
        <w:tc>
          <w:tcPr>
            <w:tcW w:w="1693" w:type="dxa"/>
            <w:shd w:val="clear" w:color="auto" w:fill="BFBFBF" w:themeFill="background1" w:themeFillShade="BF"/>
            <w:noWrap/>
            <w:vAlign w:val="center"/>
          </w:tcPr>
          <w:p w14:paraId="551BA970" w14:textId="77777777" w:rsidR="00BF4482" w:rsidRPr="007257CC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257CC">
              <w:rPr>
                <w:rFonts w:ascii="Times New Roman" w:eastAsia="宋体" w:hAnsi="Times New Roman" w:cs="Times New Roman"/>
                <w:b/>
                <w:bCs/>
                <w:szCs w:val="21"/>
              </w:rPr>
              <w:t>15</w:t>
            </w:r>
            <w:r w:rsidRPr="007257CC">
              <w:rPr>
                <w:rFonts w:ascii="Times New Roman" w:eastAsia="宋体" w:hAnsi="Times New Roman" w:cs="Times New Roman"/>
                <w:b/>
                <w:bCs/>
                <w:szCs w:val="21"/>
              </w:rPr>
              <w:t>年</w:t>
            </w:r>
          </w:p>
        </w:tc>
      </w:tr>
      <w:tr w:rsidR="00BF4482" w:rsidRPr="00184B75" w14:paraId="7DF25417" w14:textId="77777777" w:rsidTr="00C96566">
        <w:trPr>
          <w:trHeight w:val="288"/>
        </w:trPr>
        <w:tc>
          <w:tcPr>
            <w:tcW w:w="2645" w:type="dxa"/>
            <w:shd w:val="clear" w:color="auto" w:fill="auto"/>
            <w:noWrap/>
            <w:vAlign w:val="center"/>
          </w:tcPr>
          <w:p w14:paraId="32BADD34" w14:textId="77777777" w:rsidR="00BF4482" w:rsidRPr="00184B75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公司价值（乐观）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45C4EC75" w14:textId="763E834F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2EB012CE" w14:textId="5CDBC5C2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33CE3B8F" w14:textId="7A099666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09CFA4CF" w14:textId="7479A706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BF4482" w:rsidRPr="00184B75" w14:paraId="28513BCD" w14:textId="77777777" w:rsidTr="00C96566">
        <w:trPr>
          <w:trHeight w:val="288"/>
        </w:trPr>
        <w:tc>
          <w:tcPr>
            <w:tcW w:w="2645" w:type="dxa"/>
            <w:shd w:val="clear" w:color="auto" w:fill="auto"/>
            <w:noWrap/>
            <w:vAlign w:val="center"/>
          </w:tcPr>
          <w:p w14:paraId="5490EDB7" w14:textId="77777777" w:rsidR="00BF4482" w:rsidRPr="00184B75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公司价值（一般）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56FC6CF5" w14:textId="27345621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2CECC6ED" w14:textId="14EEC626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1298365C" w14:textId="59D9D5E0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746A2D1A" w14:textId="574053C0" w:rsidR="00BF4482" w:rsidRPr="00184B75" w:rsidRDefault="00BF4482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7A0E5F" w:rsidRPr="00184B75" w14:paraId="42F90CC5" w14:textId="77777777" w:rsidTr="00C96566">
        <w:trPr>
          <w:trHeight w:val="288"/>
        </w:trPr>
        <w:tc>
          <w:tcPr>
            <w:tcW w:w="2645" w:type="dxa"/>
            <w:shd w:val="clear" w:color="auto" w:fill="auto"/>
            <w:noWrap/>
            <w:vAlign w:val="center"/>
          </w:tcPr>
          <w:p w14:paraId="11BB8683" w14:textId="359144B1" w:rsidR="007A0E5F" w:rsidRPr="00184B75" w:rsidRDefault="007A0E5F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公司价值（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悲观</w:t>
            </w: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62240EAD" w14:textId="77777777" w:rsidR="007A0E5F" w:rsidRPr="00184B75" w:rsidRDefault="007A0E5F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1C5400CE" w14:textId="77777777" w:rsidR="007A0E5F" w:rsidRPr="00184B75" w:rsidRDefault="007A0E5F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5DAF9F46" w14:textId="77777777" w:rsidR="007A0E5F" w:rsidRPr="00184B75" w:rsidRDefault="007A0E5F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357E225D" w14:textId="77777777" w:rsidR="007A0E5F" w:rsidRPr="00184B75" w:rsidRDefault="007A0E5F" w:rsidP="00C96566">
            <w:pPr>
              <w:jc w:val="righ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</w:tc>
      </w:tr>
    </w:tbl>
    <w:p w14:paraId="5461FE27" w14:textId="2891D041" w:rsidR="00BF4482" w:rsidRPr="00184B75" w:rsidRDefault="00BF4482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58B2F26" w14:textId="278FFBD3" w:rsidR="00BF4482" w:rsidRPr="00184B75" w:rsidRDefault="00BF4482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9BC93A2" w14:textId="6749DAF3" w:rsidR="00BF4482" w:rsidRPr="00184B75" w:rsidRDefault="00BF4482" w:rsidP="00D130F1">
      <w:pPr>
        <w:pStyle w:val="1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184B75">
        <w:rPr>
          <w:rFonts w:ascii="Times New Roman" w:eastAsia="黑体" w:hAnsi="Times New Roman" w:cs="Times New Roman"/>
          <w:sz w:val="30"/>
          <w:szCs w:val="30"/>
        </w:rPr>
        <w:t>五、投资收益测算</w:t>
      </w:r>
    </w:p>
    <w:p w14:paraId="3D85EF47" w14:textId="4E3E4DBB" w:rsidR="00BF4482" w:rsidRPr="00184B75" w:rsidRDefault="00BF4482" w:rsidP="00087B50">
      <w:pPr>
        <w:pStyle w:val="2"/>
        <w:rPr>
          <w:rFonts w:ascii="Times New Roman" w:eastAsia="黑体" w:hAnsi="Times New Roman" w:cs="Times New Roman"/>
          <w:sz w:val="24"/>
          <w:szCs w:val="24"/>
        </w:rPr>
      </w:pPr>
      <w:r w:rsidRPr="00184B75">
        <w:rPr>
          <w:rFonts w:ascii="Times New Roman" w:eastAsia="黑体" w:hAnsi="Times New Roman" w:cs="Times New Roman"/>
          <w:sz w:val="24"/>
          <w:szCs w:val="24"/>
        </w:rPr>
        <w:t>（一）途径</w:t>
      </w:r>
      <w:proofErr w:type="gramStart"/>
      <w:r w:rsidRPr="00184B75">
        <w:rPr>
          <w:rFonts w:ascii="Times New Roman" w:eastAsia="黑体" w:hAnsi="Times New Roman" w:cs="Times New Roman"/>
          <w:sz w:val="24"/>
          <w:szCs w:val="24"/>
        </w:rPr>
        <w:t>一</w:t>
      </w:r>
      <w:proofErr w:type="gramEnd"/>
      <w:r w:rsidRPr="00184B75">
        <w:rPr>
          <w:rFonts w:ascii="Times New Roman" w:eastAsia="黑体" w:hAnsi="Times New Roman" w:cs="Times New Roman"/>
          <w:sz w:val="24"/>
          <w:szCs w:val="24"/>
        </w:rPr>
        <w:t>：上市退出</w:t>
      </w:r>
    </w:p>
    <w:p w14:paraId="20C2691E" w14:textId="5FD05AE6" w:rsidR="00BF4482" w:rsidRPr="00184B75" w:rsidRDefault="00BF4482" w:rsidP="00BF448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假设未来【】能实现在</w:t>
      </w:r>
      <w:r w:rsidRPr="00184B75">
        <w:rPr>
          <w:rFonts w:ascii="Times New Roman" w:eastAsia="宋体" w:hAnsi="Times New Roman" w:cs="Times New Roman"/>
          <w:sz w:val="24"/>
          <w:szCs w:val="24"/>
        </w:rPr>
        <w:t>A</w:t>
      </w:r>
      <w:r w:rsidRPr="00184B75">
        <w:rPr>
          <w:rFonts w:ascii="Times New Roman" w:eastAsia="宋体" w:hAnsi="Times New Roman" w:cs="Times New Roman"/>
          <w:sz w:val="24"/>
          <w:szCs w:val="24"/>
        </w:rPr>
        <w:t>股市</w:t>
      </w:r>
      <w:proofErr w:type="gramStart"/>
      <w:r w:rsidRPr="00184B75">
        <w:rPr>
          <w:rFonts w:ascii="Times New Roman" w:eastAsia="宋体" w:hAnsi="Times New Roman" w:cs="Times New Roman"/>
          <w:sz w:val="24"/>
          <w:szCs w:val="24"/>
        </w:rPr>
        <w:t>场独立</w:t>
      </w:r>
      <w:proofErr w:type="gramEnd"/>
      <w:r w:rsidRPr="00184B75">
        <w:rPr>
          <w:rFonts w:ascii="Times New Roman" w:eastAsia="宋体" w:hAnsi="Times New Roman" w:cs="Times New Roman"/>
          <w:sz w:val="24"/>
          <w:szCs w:val="24"/>
        </w:rPr>
        <w:t>IPO</w:t>
      </w:r>
      <w:r w:rsidRPr="00184B75">
        <w:rPr>
          <w:rFonts w:ascii="Times New Roman" w:eastAsia="宋体" w:hAnsi="Times New Roman" w:cs="Times New Roman"/>
          <w:sz w:val="24"/>
          <w:szCs w:val="24"/>
        </w:rPr>
        <w:t>，则参照上市条件及基本参数预估，我们计算【】投资未来通过上市退出的收益如下表所示：</w:t>
      </w:r>
    </w:p>
    <w:p w14:paraId="3CECFD96" w14:textId="727752B7" w:rsidR="00BF4482" w:rsidRPr="00184B75" w:rsidRDefault="00BF4482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8105" w:type="dxa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3312"/>
      </w:tblGrid>
      <w:tr w:rsidR="00BF4482" w:rsidRPr="00184B75" w14:paraId="23949934" w14:textId="77777777" w:rsidTr="00D130F1">
        <w:trPr>
          <w:trHeight w:val="288"/>
          <w:tblHeader/>
        </w:trPr>
        <w:tc>
          <w:tcPr>
            <w:tcW w:w="4793" w:type="dxa"/>
            <w:shd w:val="clear" w:color="auto" w:fill="BFBFBF" w:themeFill="background1" w:themeFillShade="BF"/>
            <w:noWrap/>
            <w:vAlign w:val="center"/>
          </w:tcPr>
          <w:p w14:paraId="1AC7AF66" w14:textId="77777777" w:rsidR="00BF4482" w:rsidRPr="00FC53FB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312" w:type="dxa"/>
            <w:shd w:val="clear" w:color="auto" w:fill="BFBFBF" w:themeFill="background1" w:themeFillShade="BF"/>
            <w:noWrap/>
            <w:vAlign w:val="center"/>
          </w:tcPr>
          <w:p w14:paraId="79A0A987" w14:textId="77777777" w:rsidR="00BF4482" w:rsidRPr="00FC53FB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FC53FB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2027</w:t>
            </w:r>
            <w:r w:rsidRPr="00FC53FB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年</w:t>
            </w:r>
          </w:p>
        </w:tc>
      </w:tr>
      <w:tr w:rsidR="00BF4482" w:rsidRPr="00184B75" w14:paraId="65738BA9" w14:textId="77777777" w:rsidTr="00C96566">
        <w:trPr>
          <w:trHeight w:val="340"/>
        </w:trPr>
        <w:tc>
          <w:tcPr>
            <w:tcW w:w="4793" w:type="dxa"/>
            <w:shd w:val="clear" w:color="auto" w:fill="auto"/>
            <w:noWrap/>
            <w:vAlign w:val="center"/>
          </w:tcPr>
          <w:p w14:paraId="16C62ECB" w14:textId="77777777" w:rsidR="00BF4482" w:rsidRPr="00FC53FB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53FB">
              <w:rPr>
                <w:rFonts w:ascii="Times New Roman" w:eastAsia="宋体" w:hAnsi="Times New Roman" w:cs="Times New Roman"/>
                <w:color w:val="000000"/>
                <w:szCs w:val="21"/>
              </w:rPr>
              <w:t>投资额</w:t>
            </w:r>
          </w:p>
        </w:tc>
        <w:tc>
          <w:tcPr>
            <w:tcW w:w="3312" w:type="dxa"/>
            <w:shd w:val="clear" w:color="auto" w:fill="auto"/>
            <w:noWrap/>
          </w:tcPr>
          <w:p w14:paraId="4BFDDF7D" w14:textId="253AD6D3" w:rsidR="00BF4482" w:rsidRPr="00FC53FB" w:rsidRDefault="00BF4482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C53FB">
              <w:rPr>
                <w:rFonts w:ascii="Times New Roman" w:eastAsia="宋体" w:hAnsi="Times New Roman" w:cs="Times New Roman"/>
                <w:b/>
                <w:bCs/>
                <w:szCs w:val="21"/>
              </w:rPr>
              <w:t>【】万元</w:t>
            </w:r>
            <w:r w:rsidRPr="00FC53FB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</w:p>
        </w:tc>
      </w:tr>
      <w:tr w:rsidR="00BF4482" w:rsidRPr="00184B75" w14:paraId="730C92C8" w14:textId="77777777" w:rsidTr="00C96566">
        <w:trPr>
          <w:trHeight w:val="300"/>
        </w:trPr>
        <w:tc>
          <w:tcPr>
            <w:tcW w:w="4793" w:type="dxa"/>
            <w:shd w:val="clear" w:color="auto" w:fill="auto"/>
            <w:noWrap/>
            <w:vAlign w:val="center"/>
          </w:tcPr>
          <w:p w14:paraId="1CC1B6A7" w14:textId="77777777" w:rsidR="00BF4482" w:rsidRPr="00FC53FB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53FB">
              <w:rPr>
                <w:rFonts w:ascii="Times New Roman" w:eastAsia="宋体" w:hAnsi="Times New Roman" w:cs="Times New Roman"/>
                <w:color w:val="000000"/>
                <w:szCs w:val="21"/>
              </w:rPr>
              <w:t>投资回报年限</w:t>
            </w:r>
          </w:p>
        </w:tc>
        <w:tc>
          <w:tcPr>
            <w:tcW w:w="3312" w:type="dxa"/>
            <w:shd w:val="clear" w:color="auto" w:fill="auto"/>
            <w:noWrap/>
          </w:tcPr>
          <w:p w14:paraId="4E88D97E" w14:textId="0FD0DD01" w:rsidR="00BF4482" w:rsidRPr="00FC53FB" w:rsidRDefault="00BF4482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C53FB">
              <w:rPr>
                <w:rFonts w:ascii="Times New Roman" w:eastAsia="宋体" w:hAnsi="Times New Roman" w:cs="Times New Roman"/>
                <w:b/>
                <w:bCs/>
                <w:szCs w:val="21"/>
              </w:rPr>
              <w:t>【】年</w:t>
            </w:r>
          </w:p>
        </w:tc>
      </w:tr>
      <w:tr w:rsidR="00BF4482" w:rsidRPr="00184B75" w14:paraId="5375AC6B" w14:textId="77777777" w:rsidTr="00C96566">
        <w:trPr>
          <w:trHeight w:val="288"/>
        </w:trPr>
        <w:tc>
          <w:tcPr>
            <w:tcW w:w="4793" w:type="dxa"/>
            <w:shd w:val="clear" w:color="auto" w:fill="auto"/>
            <w:noWrap/>
            <w:vAlign w:val="center"/>
          </w:tcPr>
          <w:p w14:paraId="446804F5" w14:textId="77777777" w:rsidR="00BF4482" w:rsidRPr="00FC53FB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53FB">
              <w:rPr>
                <w:rFonts w:ascii="Times New Roman" w:eastAsia="宋体" w:hAnsi="Times New Roman" w:cs="Times New Roman"/>
                <w:color w:val="000000"/>
                <w:szCs w:val="21"/>
              </w:rPr>
              <w:t>投资回报金额</w:t>
            </w:r>
          </w:p>
        </w:tc>
        <w:tc>
          <w:tcPr>
            <w:tcW w:w="3312" w:type="dxa"/>
            <w:shd w:val="clear" w:color="auto" w:fill="auto"/>
            <w:noWrap/>
          </w:tcPr>
          <w:p w14:paraId="6593000C" w14:textId="60C09BA8" w:rsidR="00BF4482" w:rsidRPr="00FC53FB" w:rsidRDefault="00BF4482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C53FB">
              <w:rPr>
                <w:rFonts w:ascii="Times New Roman" w:eastAsia="宋体" w:hAnsi="Times New Roman" w:cs="Times New Roman"/>
                <w:b/>
                <w:bCs/>
                <w:szCs w:val="21"/>
              </w:rPr>
              <w:t>【】亿元</w:t>
            </w:r>
          </w:p>
        </w:tc>
      </w:tr>
      <w:tr w:rsidR="00BF4482" w:rsidRPr="00184B75" w14:paraId="5318536D" w14:textId="77777777" w:rsidTr="00C96566">
        <w:trPr>
          <w:trHeight w:val="288"/>
        </w:trPr>
        <w:tc>
          <w:tcPr>
            <w:tcW w:w="4793" w:type="dxa"/>
            <w:shd w:val="clear" w:color="auto" w:fill="auto"/>
            <w:noWrap/>
            <w:vAlign w:val="center"/>
          </w:tcPr>
          <w:p w14:paraId="64645977" w14:textId="77777777" w:rsidR="00BF4482" w:rsidRPr="00FC53FB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53FB">
              <w:rPr>
                <w:rFonts w:ascii="Times New Roman" w:eastAsia="宋体" w:hAnsi="Times New Roman" w:cs="Times New Roman"/>
                <w:color w:val="000000"/>
                <w:szCs w:val="21"/>
              </w:rPr>
              <w:t>投资回报率</w:t>
            </w:r>
          </w:p>
        </w:tc>
        <w:tc>
          <w:tcPr>
            <w:tcW w:w="3312" w:type="dxa"/>
            <w:shd w:val="clear" w:color="auto" w:fill="auto"/>
            <w:noWrap/>
          </w:tcPr>
          <w:p w14:paraId="78C906D7" w14:textId="44D493C5" w:rsidR="00BF4482" w:rsidRPr="00FC53FB" w:rsidRDefault="00BF4482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C53FB">
              <w:rPr>
                <w:rFonts w:ascii="Times New Roman" w:eastAsia="宋体" w:hAnsi="Times New Roman" w:cs="Times New Roman"/>
                <w:b/>
                <w:bCs/>
                <w:szCs w:val="21"/>
              </w:rPr>
              <w:t>【】</w:t>
            </w:r>
            <w:proofErr w:type="gramStart"/>
            <w:r w:rsidRPr="00FC53FB">
              <w:rPr>
                <w:rFonts w:ascii="Times New Roman" w:eastAsia="宋体" w:hAnsi="Times New Roman" w:cs="Times New Roman"/>
                <w:b/>
                <w:bCs/>
                <w:szCs w:val="21"/>
              </w:rPr>
              <w:t>倍</w:t>
            </w:r>
            <w:proofErr w:type="gramEnd"/>
          </w:p>
        </w:tc>
      </w:tr>
      <w:tr w:rsidR="00BF4482" w:rsidRPr="00184B75" w14:paraId="3BD969F0" w14:textId="77777777" w:rsidTr="00C96566">
        <w:trPr>
          <w:trHeight w:val="288"/>
        </w:trPr>
        <w:tc>
          <w:tcPr>
            <w:tcW w:w="4793" w:type="dxa"/>
            <w:shd w:val="clear" w:color="auto" w:fill="auto"/>
            <w:noWrap/>
            <w:vAlign w:val="center"/>
          </w:tcPr>
          <w:p w14:paraId="67455709" w14:textId="77777777" w:rsidR="00BF4482" w:rsidRPr="00FC53FB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FC53FB">
              <w:rPr>
                <w:rFonts w:ascii="Times New Roman" w:eastAsia="宋体" w:hAnsi="Times New Roman" w:cs="Times New Roman"/>
                <w:color w:val="000000"/>
                <w:szCs w:val="21"/>
              </w:rPr>
              <w:t>年化投资收益率</w:t>
            </w:r>
            <w:proofErr w:type="gramEnd"/>
          </w:p>
        </w:tc>
        <w:tc>
          <w:tcPr>
            <w:tcW w:w="3312" w:type="dxa"/>
            <w:shd w:val="clear" w:color="auto" w:fill="auto"/>
            <w:noWrap/>
          </w:tcPr>
          <w:p w14:paraId="6A28D753" w14:textId="18044677" w:rsidR="00BF4482" w:rsidRPr="00FC53FB" w:rsidRDefault="00BF4482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C53FB">
              <w:rPr>
                <w:rFonts w:ascii="Times New Roman" w:eastAsia="宋体" w:hAnsi="Times New Roman" w:cs="Times New Roman"/>
                <w:b/>
                <w:szCs w:val="21"/>
              </w:rPr>
              <w:t>【】</w:t>
            </w:r>
            <w:r w:rsidRPr="00FC53FB">
              <w:rPr>
                <w:rFonts w:ascii="Times New Roman" w:eastAsia="宋体" w:hAnsi="Times New Roman" w:cs="Times New Roman"/>
                <w:b/>
                <w:szCs w:val="21"/>
              </w:rPr>
              <w:t>%</w:t>
            </w:r>
          </w:p>
        </w:tc>
      </w:tr>
      <w:tr w:rsidR="00BF4482" w:rsidRPr="00184B75" w14:paraId="575951F1" w14:textId="77777777" w:rsidTr="00C96566">
        <w:trPr>
          <w:trHeight w:val="288"/>
        </w:trPr>
        <w:tc>
          <w:tcPr>
            <w:tcW w:w="4793" w:type="dxa"/>
            <w:shd w:val="clear" w:color="auto" w:fill="auto"/>
            <w:noWrap/>
            <w:vAlign w:val="center"/>
          </w:tcPr>
          <w:p w14:paraId="1EC1ED6A" w14:textId="77777777" w:rsidR="00BF4482" w:rsidRPr="00FC53FB" w:rsidRDefault="00BF4482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highlight w:val="green"/>
              </w:rPr>
            </w:pPr>
            <w:proofErr w:type="gramStart"/>
            <w:r w:rsidRPr="00FC53FB">
              <w:rPr>
                <w:rFonts w:ascii="Times New Roman" w:eastAsia="宋体" w:hAnsi="Times New Roman" w:cs="Times New Roman"/>
                <w:color w:val="000000"/>
                <w:szCs w:val="21"/>
              </w:rPr>
              <w:t>年化投资收益率</w:t>
            </w:r>
            <w:proofErr w:type="gramEnd"/>
            <w:r w:rsidRPr="00FC53FB">
              <w:rPr>
                <w:rFonts w:ascii="Times New Roman" w:eastAsia="宋体" w:hAnsi="Times New Roman" w:cs="Times New Roman"/>
                <w:color w:val="000000"/>
                <w:szCs w:val="21"/>
              </w:rPr>
              <w:t>与无风险收益率之差</w:t>
            </w:r>
          </w:p>
        </w:tc>
        <w:tc>
          <w:tcPr>
            <w:tcW w:w="3312" w:type="dxa"/>
            <w:shd w:val="clear" w:color="auto" w:fill="auto"/>
            <w:noWrap/>
          </w:tcPr>
          <w:p w14:paraId="10BDAB17" w14:textId="500626B4" w:rsidR="00BF4482" w:rsidRPr="00FC53FB" w:rsidRDefault="00BF4482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C53FB">
              <w:rPr>
                <w:rFonts w:ascii="Times New Roman" w:eastAsia="宋体" w:hAnsi="Times New Roman" w:cs="Times New Roman"/>
                <w:b/>
                <w:szCs w:val="21"/>
              </w:rPr>
              <w:t>【】</w:t>
            </w:r>
            <w:r w:rsidRPr="00FC53FB">
              <w:rPr>
                <w:rFonts w:ascii="Times New Roman" w:eastAsia="宋体" w:hAnsi="Times New Roman" w:cs="Times New Roman"/>
                <w:b/>
                <w:szCs w:val="21"/>
              </w:rPr>
              <w:t>%</w:t>
            </w:r>
          </w:p>
        </w:tc>
      </w:tr>
    </w:tbl>
    <w:p w14:paraId="66AD2094" w14:textId="77777777" w:rsidR="00BF4482" w:rsidRPr="00184B75" w:rsidRDefault="00BF4482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4F8B831" w14:textId="77777777" w:rsidR="00BF4482" w:rsidRPr="00184B75" w:rsidRDefault="00BF4482" w:rsidP="00BF448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注：</w:t>
      </w:r>
    </w:p>
    <w:p w14:paraId="64BF1BD9" w14:textId="13B095CC" w:rsidR="00BF4482" w:rsidRPr="00184B75" w:rsidRDefault="00BF4482" w:rsidP="00BF448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（</w:t>
      </w:r>
      <w:r w:rsidRPr="00184B75">
        <w:rPr>
          <w:rFonts w:ascii="Times New Roman" w:eastAsia="宋体" w:hAnsi="Times New Roman" w:cs="Times New Roman"/>
          <w:sz w:val="24"/>
          <w:szCs w:val="24"/>
        </w:rPr>
        <w:t>1</w:t>
      </w:r>
      <w:r w:rsidRPr="00184B75">
        <w:rPr>
          <w:rFonts w:ascii="Times New Roman" w:eastAsia="宋体" w:hAnsi="Times New Roman" w:cs="Times New Roman"/>
          <w:sz w:val="24"/>
          <w:szCs w:val="24"/>
        </w:rPr>
        <w:t>）按照目前中国</w:t>
      </w:r>
      <w:r w:rsidRPr="00184B75">
        <w:rPr>
          <w:rFonts w:ascii="Times New Roman" w:eastAsia="宋体" w:hAnsi="Times New Roman" w:cs="Times New Roman"/>
          <w:sz w:val="24"/>
          <w:szCs w:val="24"/>
        </w:rPr>
        <w:t>A</w:t>
      </w:r>
      <w:r w:rsidRPr="00184B75">
        <w:rPr>
          <w:rFonts w:ascii="Times New Roman" w:eastAsia="宋体" w:hAnsi="Times New Roman" w:cs="Times New Roman"/>
          <w:sz w:val="24"/>
          <w:szCs w:val="24"/>
        </w:rPr>
        <w:t>股上市的一般标准假设当【】净利润达到【】万元时，可满足上市条件，则我们假设【】在【】年后上市，投资退出期【】年；</w:t>
      </w:r>
    </w:p>
    <w:p w14:paraId="129C41D4" w14:textId="1AF95325" w:rsidR="00BF4482" w:rsidRPr="00184B75" w:rsidRDefault="00BF4482" w:rsidP="00BF448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（</w:t>
      </w:r>
      <w:r w:rsidRPr="00184B75">
        <w:rPr>
          <w:rFonts w:ascii="Times New Roman" w:eastAsia="宋体" w:hAnsi="Times New Roman" w:cs="Times New Roman"/>
          <w:sz w:val="24"/>
          <w:szCs w:val="24"/>
        </w:rPr>
        <w:t>2</w:t>
      </w:r>
      <w:r w:rsidRPr="00184B75">
        <w:rPr>
          <w:rFonts w:ascii="Times New Roman" w:eastAsia="宋体" w:hAnsi="Times New Roman" w:cs="Times New Roman"/>
          <w:sz w:val="24"/>
          <w:szCs w:val="24"/>
        </w:rPr>
        <w:t>）参照目前【】行业市盈率静态市盈率【】</w:t>
      </w:r>
      <w:proofErr w:type="gramStart"/>
      <w:r w:rsidRPr="00184B75">
        <w:rPr>
          <w:rFonts w:ascii="Times New Roman" w:eastAsia="宋体" w:hAnsi="Times New Roman" w:cs="Times New Roman"/>
          <w:sz w:val="24"/>
          <w:szCs w:val="24"/>
        </w:rPr>
        <w:t>倍</w:t>
      </w:r>
      <w:proofErr w:type="gramEnd"/>
      <w:r w:rsidRPr="00184B75">
        <w:rPr>
          <w:rFonts w:ascii="Times New Roman" w:eastAsia="宋体" w:hAnsi="Times New Roman" w:cs="Times New Roman"/>
          <w:sz w:val="24"/>
          <w:szCs w:val="24"/>
        </w:rPr>
        <w:t>计算【】上市后总市值；</w:t>
      </w:r>
    </w:p>
    <w:p w14:paraId="0F962E5F" w14:textId="1B256CD4" w:rsidR="00BF4482" w:rsidRPr="00184B75" w:rsidRDefault="00BF4482" w:rsidP="00BF448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（</w:t>
      </w:r>
      <w:r w:rsidRPr="00184B75">
        <w:rPr>
          <w:rFonts w:ascii="Times New Roman" w:eastAsia="宋体" w:hAnsi="Times New Roman" w:cs="Times New Roman"/>
          <w:sz w:val="24"/>
          <w:szCs w:val="24"/>
        </w:rPr>
        <w:t>3</w:t>
      </w:r>
      <w:r w:rsidRPr="00184B75">
        <w:rPr>
          <w:rFonts w:ascii="Times New Roman" w:eastAsia="宋体" w:hAnsi="Times New Roman" w:cs="Times New Roman"/>
          <w:sz w:val="24"/>
          <w:szCs w:val="24"/>
        </w:rPr>
        <w:t>）考虑上市后，本公司股份稀释至【】</w:t>
      </w:r>
      <w:r w:rsidRPr="00184B75">
        <w:rPr>
          <w:rFonts w:ascii="Times New Roman" w:eastAsia="宋体" w:hAnsi="Times New Roman" w:cs="Times New Roman"/>
          <w:sz w:val="24"/>
          <w:szCs w:val="24"/>
        </w:rPr>
        <w:t>%</w:t>
      </w:r>
      <w:r w:rsidRPr="00184B75">
        <w:rPr>
          <w:rFonts w:ascii="Times New Roman" w:eastAsia="宋体" w:hAnsi="Times New Roman" w:cs="Times New Roman"/>
          <w:sz w:val="24"/>
          <w:szCs w:val="24"/>
        </w:rPr>
        <w:t>；</w:t>
      </w:r>
    </w:p>
    <w:p w14:paraId="0F7DA983" w14:textId="77777777" w:rsidR="00BF4482" w:rsidRPr="00184B75" w:rsidRDefault="00BF4482" w:rsidP="00BF448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（</w:t>
      </w:r>
      <w:r w:rsidRPr="00184B75">
        <w:rPr>
          <w:rFonts w:ascii="Times New Roman" w:eastAsia="宋体" w:hAnsi="Times New Roman" w:cs="Times New Roman"/>
          <w:sz w:val="24"/>
          <w:szCs w:val="24"/>
        </w:rPr>
        <w:t>4</w:t>
      </w:r>
      <w:r w:rsidRPr="00184B75">
        <w:rPr>
          <w:rFonts w:ascii="Times New Roman" w:eastAsia="宋体" w:hAnsi="Times New Roman" w:cs="Times New Roman"/>
          <w:sz w:val="24"/>
          <w:szCs w:val="24"/>
        </w:rPr>
        <w:t>）以</w:t>
      </w:r>
      <w:r w:rsidRPr="00184B75">
        <w:rPr>
          <w:rFonts w:ascii="Times New Roman" w:eastAsia="宋体" w:hAnsi="Times New Roman" w:cs="Times New Roman"/>
          <w:sz w:val="24"/>
          <w:szCs w:val="24"/>
        </w:rPr>
        <w:t>10</w:t>
      </w:r>
      <w:r w:rsidRPr="00184B75">
        <w:rPr>
          <w:rFonts w:ascii="Times New Roman" w:eastAsia="宋体" w:hAnsi="Times New Roman" w:cs="Times New Roman"/>
          <w:sz w:val="24"/>
          <w:szCs w:val="24"/>
        </w:rPr>
        <w:t>年期国债到期收益率</w:t>
      </w:r>
      <w:r w:rsidRPr="00184B75">
        <w:rPr>
          <w:rFonts w:ascii="Times New Roman" w:eastAsia="宋体" w:hAnsi="Times New Roman" w:cs="Times New Roman"/>
          <w:sz w:val="24"/>
          <w:szCs w:val="24"/>
        </w:rPr>
        <w:t>3.25%</w:t>
      </w:r>
      <w:r w:rsidRPr="00184B75">
        <w:rPr>
          <w:rFonts w:ascii="Times New Roman" w:eastAsia="宋体" w:hAnsi="Times New Roman" w:cs="Times New Roman"/>
          <w:sz w:val="24"/>
          <w:szCs w:val="24"/>
        </w:rPr>
        <w:t>作为无风险收益率进行测算；</w:t>
      </w:r>
    </w:p>
    <w:p w14:paraId="501EB88C" w14:textId="31CADAF2" w:rsidR="00BF4482" w:rsidRPr="00184B75" w:rsidRDefault="00BF4482" w:rsidP="00BF448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（</w:t>
      </w:r>
      <w:r w:rsidRPr="00184B75">
        <w:rPr>
          <w:rFonts w:ascii="Times New Roman" w:eastAsia="宋体" w:hAnsi="Times New Roman" w:cs="Times New Roman"/>
          <w:sz w:val="24"/>
          <w:szCs w:val="24"/>
        </w:rPr>
        <w:t>5</w:t>
      </w:r>
      <w:r w:rsidRPr="00184B75">
        <w:rPr>
          <w:rFonts w:ascii="Times New Roman" w:eastAsia="宋体" w:hAnsi="Times New Roman" w:cs="Times New Roman"/>
          <w:sz w:val="24"/>
          <w:szCs w:val="24"/>
        </w:rPr>
        <w:t>）我们初步判断，【】通过【】</w:t>
      </w:r>
      <w:r w:rsidRPr="00184B75">
        <w:rPr>
          <w:rFonts w:ascii="Times New Roman" w:eastAsia="宋体" w:hAnsi="Times New Roman" w:cs="Times New Roman"/>
          <w:sz w:val="24"/>
          <w:szCs w:val="24"/>
        </w:rPr>
        <w:t>IPO</w:t>
      </w:r>
      <w:r w:rsidRPr="00184B75">
        <w:rPr>
          <w:rFonts w:ascii="Times New Roman" w:eastAsia="宋体" w:hAnsi="Times New Roman" w:cs="Times New Roman"/>
          <w:sz w:val="24"/>
          <w:szCs w:val="24"/>
        </w:rPr>
        <w:t>退出投资的概率为【】</w:t>
      </w:r>
      <w:r w:rsidRPr="00184B75">
        <w:rPr>
          <w:rFonts w:ascii="Times New Roman" w:eastAsia="宋体" w:hAnsi="Times New Roman" w:cs="Times New Roman"/>
          <w:sz w:val="24"/>
          <w:szCs w:val="24"/>
        </w:rPr>
        <w:t>%</w:t>
      </w:r>
      <w:r w:rsidRPr="00184B75">
        <w:rPr>
          <w:rFonts w:ascii="Times New Roman" w:eastAsia="宋体" w:hAnsi="Times New Roman" w:cs="Times New Roman"/>
          <w:sz w:val="24"/>
          <w:szCs w:val="24"/>
        </w:rPr>
        <w:t>，</w:t>
      </w:r>
      <w:r w:rsidR="00087B50" w:rsidRPr="00184B75">
        <w:rPr>
          <w:rFonts w:ascii="Times New Roman" w:eastAsia="宋体" w:hAnsi="Times New Roman" w:cs="Times New Roman"/>
          <w:sz w:val="24"/>
          <w:szCs w:val="24"/>
        </w:rPr>
        <w:t>【描述判断退出概率高低的原因】</w:t>
      </w:r>
      <w:r w:rsidRPr="00184B75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1CCF2E71" w14:textId="0947A165" w:rsidR="00BF4482" w:rsidRPr="00184B75" w:rsidRDefault="00BF4482" w:rsidP="002808B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C076082" w14:textId="00984257" w:rsidR="00BF4482" w:rsidRPr="00FC53FB" w:rsidRDefault="00087B50" w:rsidP="00FC53FB">
      <w:pPr>
        <w:pStyle w:val="2"/>
        <w:rPr>
          <w:rFonts w:ascii="Times New Roman" w:eastAsia="黑体" w:hAnsi="Times New Roman" w:cs="Times New Roman"/>
          <w:sz w:val="24"/>
          <w:szCs w:val="24"/>
        </w:rPr>
      </w:pPr>
      <w:r w:rsidRPr="00184B75">
        <w:rPr>
          <w:rFonts w:ascii="Times New Roman" w:eastAsia="黑体" w:hAnsi="Times New Roman" w:cs="Times New Roman"/>
          <w:sz w:val="24"/>
          <w:szCs w:val="24"/>
        </w:rPr>
        <w:t>（二）途径</w:t>
      </w:r>
      <w:proofErr w:type="gramStart"/>
      <w:r w:rsidRPr="00184B75">
        <w:rPr>
          <w:rFonts w:ascii="Times New Roman" w:eastAsia="黑体" w:hAnsi="Times New Roman" w:cs="Times New Roman"/>
          <w:sz w:val="24"/>
          <w:szCs w:val="24"/>
        </w:rPr>
        <w:t>一</w:t>
      </w:r>
      <w:proofErr w:type="gramEnd"/>
      <w:r w:rsidRPr="00184B75">
        <w:rPr>
          <w:rFonts w:ascii="Times New Roman" w:eastAsia="黑体" w:hAnsi="Times New Roman" w:cs="Times New Roman"/>
          <w:sz w:val="24"/>
          <w:szCs w:val="24"/>
        </w:rPr>
        <w:t>：被【】收购</w:t>
      </w:r>
    </w:p>
    <w:p w14:paraId="137B417D" w14:textId="37F5217A" w:rsidR="00BF4482" w:rsidRPr="00184B75" w:rsidRDefault="00087B50" w:rsidP="00087B5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假设【】年后，公司业绩增长维持较好增长，【】收购至</w:t>
      </w:r>
      <w:r w:rsidRPr="00184B75">
        <w:rPr>
          <w:rFonts w:ascii="Times New Roman" w:eastAsia="宋体" w:hAnsi="Times New Roman" w:cs="Times New Roman"/>
          <w:sz w:val="24"/>
          <w:szCs w:val="24"/>
        </w:rPr>
        <w:t>51%</w:t>
      </w:r>
      <w:r w:rsidRPr="00184B75">
        <w:rPr>
          <w:rFonts w:ascii="Times New Roman" w:eastAsia="宋体" w:hAnsi="Times New Roman" w:cs="Times New Roman"/>
          <w:sz w:val="24"/>
          <w:szCs w:val="24"/>
        </w:rPr>
        <w:t>的股权实现并表控制，则参照【】行业收购的常规标准，我们计算【】未来并入【】对价为：</w:t>
      </w:r>
    </w:p>
    <w:bookmarkEnd w:id="4"/>
    <w:p w14:paraId="5A53FFD6" w14:textId="5212066F" w:rsidR="00FE59C4" w:rsidRPr="00FC53FB" w:rsidRDefault="00FE59C4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188DA43F" w14:textId="25A4A72C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6826" w:type="dxa"/>
        <w:tblInd w:w="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9"/>
        <w:gridCol w:w="2597"/>
      </w:tblGrid>
      <w:tr w:rsidR="00087B50" w:rsidRPr="00184B75" w14:paraId="3E203247" w14:textId="77777777" w:rsidTr="00D130F1">
        <w:trPr>
          <w:trHeight w:val="288"/>
          <w:tblHeader/>
        </w:trPr>
        <w:tc>
          <w:tcPr>
            <w:tcW w:w="4229" w:type="dxa"/>
            <w:shd w:val="clear" w:color="auto" w:fill="BFBFBF" w:themeFill="background1" w:themeFillShade="BF"/>
            <w:noWrap/>
            <w:vAlign w:val="center"/>
          </w:tcPr>
          <w:p w14:paraId="624D902D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单位：万元</w:t>
            </w:r>
          </w:p>
        </w:tc>
        <w:tc>
          <w:tcPr>
            <w:tcW w:w="2597" w:type="dxa"/>
            <w:shd w:val="clear" w:color="auto" w:fill="BFBFBF" w:themeFill="background1" w:themeFillShade="BF"/>
            <w:noWrap/>
            <w:vAlign w:val="center"/>
          </w:tcPr>
          <w:p w14:paraId="54A0F692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2025</w:t>
            </w:r>
            <w:r w:rsidRPr="00184B7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年</w:t>
            </w:r>
          </w:p>
        </w:tc>
      </w:tr>
      <w:tr w:rsidR="00087B50" w:rsidRPr="00184B75" w14:paraId="4B836B78" w14:textId="77777777" w:rsidTr="00C96566">
        <w:trPr>
          <w:trHeight w:val="288"/>
        </w:trPr>
        <w:tc>
          <w:tcPr>
            <w:tcW w:w="6826" w:type="dxa"/>
            <w:gridSpan w:val="2"/>
            <w:shd w:val="clear" w:color="auto" w:fill="auto"/>
            <w:noWrap/>
            <w:vAlign w:val="center"/>
          </w:tcPr>
          <w:p w14:paraId="7435B591" w14:textId="77777777" w:rsidR="00087B50" w:rsidRPr="00184B75" w:rsidRDefault="00087B50" w:rsidP="00C96566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szCs w:val="21"/>
              </w:rPr>
              <w:t>乐观</w:t>
            </w:r>
          </w:p>
        </w:tc>
      </w:tr>
      <w:tr w:rsidR="00087B50" w:rsidRPr="00184B75" w14:paraId="5CB0D296" w14:textId="77777777" w:rsidTr="00C96566">
        <w:trPr>
          <w:trHeight w:val="288"/>
        </w:trPr>
        <w:tc>
          <w:tcPr>
            <w:tcW w:w="4229" w:type="dxa"/>
            <w:shd w:val="clear" w:color="auto" w:fill="auto"/>
            <w:noWrap/>
            <w:vAlign w:val="center"/>
          </w:tcPr>
          <w:p w14:paraId="0BBEB4BC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净利润</w:t>
            </w:r>
          </w:p>
        </w:tc>
        <w:tc>
          <w:tcPr>
            <w:tcW w:w="2597" w:type="dxa"/>
            <w:shd w:val="clear" w:color="auto" w:fill="auto"/>
            <w:noWrap/>
          </w:tcPr>
          <w:p w14:paraId="2E28577B" w14:textId="1FA6414D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87B50" w:rsidRPr="00184B75" w14:paraId="3D758F65" w14:textId="77777777" w:rsidTr="00C96566">
        <w:trPr>
          <w:trHeight w:val="288"/>
        </w:trPr>
        <w:tc>
          <w:tcPr>
            <w:tcW w:w="4229" w:type="dxa"/>
            <w:shd w:val="clear" w:color="auto" w:fill="auto"/>
            <w:noWrap/>
            <w:vAlign w:val="center"/>
          </w:tcPr>
          <w:p w14:paraId="068BBA95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PE</w:t>
            </w: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倍数</w:t>
            </w:r>
          </w:p>
        </w:tc>
        <w:tc>
          <w:tcPr>
            <w:tcW w:w="2597" w:type="dxa"/>
            <w:shd w:val="clear" w:color="auto" w:fill="auto"/>
            <w:noWrap/>
          </w:tcPr>
          <w:p w14:paraId="3981A3CC" w14:textId="4823D833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87B50" w:rsidRPr="00184B75" w14:paraId="46427D6D" w14:textId="77777777" w:rsidTr="00C96566">
        <w:trPr>
          <w:trHeight w:val="288"/>
        </w:trPr>
        <w:tc>
          <w:tcPr>
            <w:tcW w:w="4229" w:type="dxa"/>
            <w:shd w:val="clear" w:color="auto" w:fill="auto"/>
            <w:noWrap/>
            <w:vAlign w:val="center"/>
          </w:tcPr>
          <w:p w14:paraId="620AD7B4" w14:textId="03E1E92F" w:rsidR="00087B50" w:rsidRPr="00184B75" w:rsidRDefault="00D130F1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【】</w:t>
            </w:r>
            <w:r w:rsidR="00087B50"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公司估值</w:t>
            </w:r>
          </w:p>
        </w:tc>
        <w:tc>
          <w:tcPr>
            <w:tcW w:w="2597" w:type="dxa"/>
            <w:shd w:val="clear" w:color="auto" w:fill="auto"/>
            <w:noWrap/>
          </w:tcPr>
          <w:p w14:paraId="5501EF34" w14:textId="222A0355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87B50" w:rsidRPr="00184B75" w14:paraId="10CC79BE" w14:textId="77777777" w:rsidTr="00C96566">
        <w:trPr>
          <w:trHeight w:val="288"/>
        </w:trPr>
        <w:tc>
          <w:tcPr>
            <w:tcW w:w="4229" w:type="dxa"/>
            <w:shd w:val="clear" w:color="auto" w:fill="auto"/>
            <w:noWrap/>
            <w:vAlign w:val="center"/>
          </w:tcPr>
          <w:p w14:paraId="7FD288C6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本公司持股比例变化</w:t>
            </w:r>
          </w:p>
        </w:tc>
        <w:tc>
          <w:tcPr>
            <w:tcW w:w="2597" w:type="dxa"/>
            <w:shd w:val="clear" w:color="auto" w:fill="auto"/>
            <w:noWrap/>
          </w:tcPr>
          <w:p w14:paraId="4AD60D63" w14:textId="40CE8F72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87B50" w:rsidRPr="00184B75" w14:paraId="4F350573" w14:textId="77777777" w:rsidTr="00C96566">
        <w:trPr>
          <w:trHeight w:val="288"/>
        </w:trPr>
        <w:tc>
          <w:tcPr>
            <w:tcW w:w="4229" w:type="dxa"/>
            <w:shd w:val="clear" w:color="auto" w:fill="auto"/>
            <w:noWrap/>
            <w:vAlign w:val="center"/>
          </w:tcPr>
          <w:p w14:paraId="0F671B49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需支付对价</w:t>
            </w:r>
          </w:p>
        </w:tc>
        <w:tc>
          <w:tcPr>
            <w:tcW w:w="2597" w:type="dxa"/>
            <w:shd w:val="clear" w:color="auto" w:fill="auto"/>
            <w:noWrap/>
          </w:tcPr>
          <w:p w14:paraId="018E67E9" w14:textId="4F61F1C3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87B50" w:rsidRPr="00184B75" w14:paraId="2A00137C" w14:textId="77777777" w:rsidTr="00C96566">
        <w:trPr>
          <w:trHeight w:val="288"/>
        </w:trPr>
        <w:tc>
          <w:tcPr>
            <w:tcW w:w="4229" w:type="dxa"/>
            <w:shd w:val="clear" w:color="auto" w:fill="auto"/>
            <w:noWrap/>
            <w:vAlign w:val="center"/>
          </w:tcPr>
          <w:p w14:paraId="401EE246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若直接收购</w:t>
            </w: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51%</w:t>
            </w: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需支付对价</w:t>
            </w:r>
          </w:p>
        </w:tc>
        <w:tc>
          <w:tcPr>
            <w:tcW w:w="2597" w:type="dxa"/>
            <w:shd w:val="clear" w:color="auto" w:fill="auto"/>
            <w:noWrap/>
          </w:tcPr>
          <w:p w14:paraId="7BDB6008" w14:textId="7B84AE83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87B50" w:rsidRPr="00184B75" w14:paraId="57AD0C29" w14:textId="77777777" w:rsidTr="00C96566">
        <w:trPr>
          <w:trHeight w:val="288"/>
        </w:trPr>
        <w:tc>
          <w:tcPr>
            <w:tcW w:w="4229" w:type="dxa"/>
            <w:shd w:val="clear" w:color="auto" w:fill="auto"/>
            <w:noWrap/>
            <w:vAlign w:val="center"/>
          </w:tcPr>
          <w:p w14:paraId="5FF84A32" w14:textId="7005B28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本次投资</w:t>
            </w:r>
            <w:r w:rsidR="00D130F1"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【】</w:t>
            </w: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的支付对价差异</w:t>
            </w:r>
          </w:p>
        </w:tc>
        <w:tc>
          <w:tcPr>
            <w:tcW w:w="2597" w:type="dxa"/>
            <w:shd w:val="clear" w:color="auto" w:fill="auto"/>
            <w:noWrap/>
          </w:tcPr>
          <w:p w14:paraId="53434B50" w14:textId="2C27CE47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87B50" w:rsidRPr="00184B75" w14:paraId="507D8475" w14:textId="77777777" w:rsidTr="00C96566">
        <w:trPr>
          <w:trHeight w:val="288"/>
        </w:trPr>
        <w:tc>
          <w:tcPr>
            <w:tcW w:w="6826" w:type="dxa"/>
            <w:gridSpan w:val="2"/>
            <w:shd w:val="clear" w:color="auto" w:fill="auto"/>
            <w:noWrap/>
            <w:vAlign w:val="center"/>
          </w:tcPr>
          <w:p w14:paraId="24B86167" w14:textId="77777777" w:rsidR="00087B50" w:rsidRPr="00184B75" w:rsidRDefault="00087B50" w:rsidP="00C96566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一般</w:t>
            </w:r>
          </w:p>
        </w:tc>
      </w:tr>
      <w:tr w:rsidR="00087B50" w:rsidRPr="00184B75" w14:paraId="6AC2E618" w14:textId="77777777" w:rsidTr="00C96566">
        <w:trPr>
          <w:trHeight w:val="288"/>
        </w:trPr>
        <w:tc>
          <w:tcPr>
            <w:tcW w:w="4229" w:type="dxa"/>
            <w:shd w:val="clear" w:color="auto" w:fill="auto"/>
            <w:noWrap/>
            <w:vAlign w:val="center"/>
          </w:tcPr>
          <w:p w14:paraId="7A4F66C0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净利润</w:t>
            </w:r>
          </w:p>
        </w:tc>
        <w:tc>
          <w:tcPr>
            <w:tcW w:w="2597" w:type="dxa"/>
            <w:shd w:val="clear" w:color="auto" w:fill="auto"/>
            <w:noWrap/>
          </w:tcPr>
          <w:p w14:paraId="5325C351" w14:textId="0E2148D8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87B50" w:rsidRPr="00184B75" w14:paraId="56CF1130" w14:textId="77777777" w:rsidTr="00C96566">
        <w:trPr>
          <w:trHeight w:val="288"/>
        </w:trPr>
        <w:tc>
          <w:tcPr>
            <w:tcW w:w="4229" w:type="dxa"/>
            <w:shd w:val="clear" w:color="auto" w:fill="auto"/>
            <w:noWrap/>
            <w:vAlign w:val="center"/>
          </w:tcPr>
          <w:p w14:paraId="52022798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PE</w:t>
            </w: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倍数</w:t>
            </w:r>
          </w:p>
        </w:tc>
        <w:tc>
          <w:tcPr>
            <w:tcW w:w="2597" w:type="dxa"/>
            <w:shd w:val="clear" w:color="auto" w:fill="auto"/>
            <w:noWrap/>
          </w:tcPr>
          <w:p w14:paraId="37B5DC3E" w14:textId="2DF45226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87B50" w:rsidRPr="00184B75" w14:paraId="49EFA7A6" w14:textId="77777777" w:rsidTr="00C96566">
        <w:trPr>
          <w:trHeight w:val="288"/>
        </w:trPr>
        <w:tc>
          <w:tcPr>
            <w:tcW w:w="4229" w:type="dxa"/>
            <w:vAlign w:val="center"/>
          </w:tcPr>
          <w:p w14:paraId="60D33008" w14:textId="3C6194BC" w:rsidR="00087B50" w:rsidRPr="00184B75" w:rsidRDefault="00D130F1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【】</w:t>
            </w:r>
            <w:r w:rsidR="00087B50"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公司估值</w:t>
            </w:r>
          </w:p>
        </w:tc>
        <w:tc>
          <w:tcPr>
            <w:tcW w:w="2597" w:type="dxa"/>
          </w:tcPr>
          <w:p w14:paraId="20E69BB1" w14:textId="110040D1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87B50" w:rsidRPr="00184B75" w14:paraId="498C7307" w14:textId="77777777" w:rsidTr="00C96566">
        <w:trPr>
          <w:trHeight w:val="288"/>
        </w:trPr>
        <w:tc>
          <w:tcPr>
            <w:tcW w:w="4229" w:type="dxa"/>
            <w:vAlign w:val="center"/>
          </w:tcPr>
          <w:p w14:paraId="09FF56B0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本公司持股比例变化</w:t>
            </w:r>
          </w:p>
        </w:tc>
        <w:tc>
          <w:tcPr>
            <w:tcW w:w="2597" w:type="dxa"/>
          </w:tcPr>
          <w:p w14:paraId="23AD4713" w14:textId="51C35091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87B50" w:rsidRPr="00184B75" w14:paraId="3C215351" w14:textId="77777777" w:rsidTr="00C96566">
        <w:trPr>
          <w:trHeight w:val="288"/>
        </w:trPr>
        <w:tc>
          <w:tcPr>
            <w:tcW w:w="4229" w:type="dxa"/>
            <w:vAlign w:val="center"/>
          </w:tcPr>
          <w:p w14:paraId="2C25A631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需支付对价</w:t>
            </w:r>
          </w:p>
        </w:tc>
        <w:tc>
          <w:tcPr>
            <w:tcW w:w="2597" w:type="dxa"/>
          </w:tcPr>
          <w:p w14:paraId="3B6566B0" w14:textId="4CF69ED2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87B50" w:rsidRPr="00184B75" w14:paraId="7BD459B6" w14:textId="77777777" w:rsidTr="00C96566">
        <w:trPr>
          <w:trHeight w:val="288"/>
        </w:trPr>
        <w:tc>
          <w:tcPr>
            <w:tcW w:w="4229" w:type="dxa"/>
            <w:vAlign w:val="center"/>
          </w:tcPr>
          <w:p w14:paraId="65861B0C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若直接收购</w:t>
            </w: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51%</w:t>
            </w: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需支付对价</w:t>
            </w:r>
          </w:p>
        </w:tc>
        <w:tc>
          <w:tcPr>
            <w:tcW w:w="2597" w:type="dxa"/>
          </w:tcPr>
          <w:p w14:paraId="64C88648" w14:textId="2C37B775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87B50" w:rsidRPr="00184B75" w14:paraId="7E463255" w14:textId="77777777" w:rsidTr="00C96566">
        <w:trPr>
          <w:trHeight w:val="288"/>
        </w:trPr>
        <w:tc>
          <w:tcPr>
            <w:tcW w:w="4229" w:type="dxa"/>
            <w:vAlign w:val="center"/>
          </w:tcPr>
          <w:p w14:paraId="1C8287FE" w14:textId="1505F8BD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本次投资</w:t>
            </w:r>
            <w:r w:rsidR="00D130F1"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【】</w:t>
            </w:r>
            <w:r w:rsidRPr="00184B75">
              <w:rPr>
                <w:rFonts w:ascii="Times New Roman" w:eastAsia="宋体" w:hAnsi="Times New Roman" w:cs="Times New Roman"/>
                <w:color w:val="000000"/>
                <w:szCs w:val="21"/>
              </w:rPr>
              <w:t>的支付对价差异</w:t>
            </w:r>
          </w:p>
        </w:tc>
        <w:tc>
          <w:tcPr>
            <w:tcW w:w="2597" w:type="dxa"/>
          </w:tcPr>
          <w:p w14:paraId="56A7CBE7" w14:textId="7085BCD2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</w:tbl>
    <w:p w14:paraId="38ADFA0F" w14:textId="055ED856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29E0847" w14:textId="23B045A4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3C6C60BF" w14:textId="6C35BCC6" w:rsidR="00087B50" w:rsidRPr="00FC53FB" w:rsidRDefault="00087B50" w:rsidP="00FC53FB">
      <w:pPr>
        <w:pStyle w:val="1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184B75">
        <w:rPr>
          <w:rFonts w:ascii="Times New Roman" w:eastAsia="黑体" w:hAnsi="Times New Roman" w:cs="Times New Roman"/>
          <w:sz w:val="30"/>
          <w:szCs w:val="30"/>
        </w:rPr>
        <w:t>六、项目优劣势分析</w:t>
      </w:r>
    </w:p>
    <w:p w14:paraId="01DCAD2A" w14:textId="79AF317F" w:rsidR="00087B50" w:rsidRPr="00184B75" w:rsidRDefault="00087B50" w:rsidP="00087B50">
      <w:pPr>
        <w:pStyle w:val="2"/>
        <w:rPr>
          <w:rFonts w:ascii="Times New Roman" w:eastAsia="黑体" w:hAnsi="Times New Roman" w:cs="Times New Roman"/>
          <w:sz w:val="24"/>
          <w:szCs w:val="24"/>
        </w:rPr>
      </w:pPr>
      <w:r w:rsidRPr="00184B75">
        <w:rPr>
          <w:rFonts w:ascii="Times New Roman" w:eastAsia="黑体" w:hAnsi="Times New Roman" w:cs="Times New Roman"/>
          <w:sz w:val="24"/>
          <w:szCs w:val="24"/>
        </w:rPr>
        <w:t>（一）项目优势</w:t>
      </w:r>
    </w:p>
    <w:p w14:paraId="55F2F2FC" w14:textId="4E520B34" w:rsidR="00087B50" w:rsidRPr="00184B75" w:rsidRDefault="00087B50" w:rsidP="00087B50">
      <w:pPr>
        <w:pStyle w:val="3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1</w:t>
      </w:r>
      <w:r w:rsidRPr="00184B75">
        <w:rPr>
          <w:rFonts w:ascii="Times New Roman" w:eastAsia="宋体" w:hAnsi="Times New Roman" w:cs="Times New Roman"/>
          <w:sz w:val="24"/>
          <w:szCs w:val="24"/>
        </w:rPr>
        <w:t>、【一句话描述核心优势】</w:t>
      </w:r>
    </w:p>
    <w:p w14:paraId="159025EA" w14:textId="48CBA24E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【描述具体优势内容】</w:t>
      </w:r>
    </w:p>
    <w:p w14:paraId="07CA7F51" w14:textId="3C84AAB3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48956294" w14:textId="25F3A188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63157908" w14:textId="2CD8F418" w:rsidR="00087B50" w:rsidRPr="00184B75" w:rsidRDefault="00087B50" w:rsidP="00087B50">
      <w:pPr>
        <w:pStyle w:val="3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2</w:t>
      </w:r>
      <w:r w:rsidRPr="00184B75">
        <w:rPr>
          <w:rFonts w:ascii="Times New Roman" w:eastAsia="宋体" w:hAnsi="Times New Roman" w:cs="Times New Roman"/>
          <w:sz w:val="24"/>
          <w:szCs w:val="24"/>
        </w:rPr>
        <w:t>、【一句话描述核心优势】</w:t>
      </w:r>
    </w:p>
    <w:p w14:paraId="49D11B25" w14:textId="77777777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【描述具体优势内容】</w:t>
      </w:r>
    </w:p>
    <w:p w14:paraId="0E88A91D" w14:textId="2BCC74AF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3AA497CD" w14:textId="1F013A3E" w:rsidR="00087B50" w:rsidRPr="00184B75" w:rsidRDefault="00087B50" w:rsidP="00087B50">
      <w:pPr>
        <w:pStyle w:val="2"/>
        <w:rPr>
          <w:rFonts w:ascii="Times New Roman" w:eastAsia="黑体" w:hAnsi="Times New Roman" w:cs="Times New Roman"/>
          <w:sz w:val="24"/>
          <w:szCs w:val="24"/>
        </w:rPr>
      </w:pPr>
      <w:r w:rsidRPr="00184B75">
        <w:rPr>
          <w:rFonts w:ascii="Times New Roman" w:eastAsia="黑体" w:hAnsi="Times New Roman" w:cs="Times New Roman"/>
          <w:sz w:val="24"/>
          <w:szCs w:val="24"/>
        </w:rPr>
        <w:t>（二）项目劣势</w:t>
      </w:r>
    </w:p>
    <w:p w14:paraId="57606D29" w14:textId="5A67617E" w:rsidR="00087B50" w:rsidRPr="00184B75" w:rsidRDefault="00087B50" w:rsidP="00087B50">
      <w:pPr>
        <w:pStyle w:val="3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1</w:t>
      </w:r>
      <w:r w:rsidRPr="00184B75">
        <w:rPr>
          <w:rFonts w:ascii="Times New Roman" w:eastAsia="宋体" w:hAnsi="Times New Roman" w:cs="Times New Roman"/>
          <w:sz w:val="24"/>
          <w:szCs w:val="24"/>
        </w:rPr>
        <w:t>、【一句话描述核心劣势】</w:t>
      </w:r>
    </w:p>
    <w:p w14:paraId="2948A7FF" w14:textId="5ABF8ED4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【描述具体劣势内容】</w:t>
      </w:r>
    </w:p>
    <w:p w14:paraId="32CD3DC2" w14:textId="77777777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06C70E47" w14:textId="310140AA" w:rsidR="00087B50" w:rsidRPr="00184B75" w:rsidRDefault="00087B50" w:rsidP="00087B50">
      <w:pPr>
        <w:pStyle w:val="3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lastRenderedPageBreak/>
        <w:t>2</w:t>
      </w:r>
      <w:r w:rsidRPr="00184B75">
        <w:rPr>
          <w:rFonts w:ascii="Times New Roman" w:eastAsia="宋体" w:hAnsi="Times New Roman" w:cs="Times New Roman"/>
          <w:sz w:val="24"/>
          <w:szCs w:val="24"/>
        </w:rPr>
        <w:t>、【一句话描述核心劣势】</w:t>
      </w:r>
    </w:p>
    <w:p w14:paraId="1D7B6242" w14:textId="43A362D5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【描述具体劣势内容】</w:t>
      </w:r>
    </w:p>
    <w:p w14:paraId="5DA52B6C" w14:textId="247FC3E0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4D895462" w14:textId="28770965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79B040B4" w14:textId="495AB280" w:rsidR="00087B50" w:rsidRPr="00184B75" w:rsidRDefault="00087B50" w:rsidP="00E8557F">
      <w:pPr>
        <w:pStyle w:val="1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184B75">
        <w:rPr>
          <w:rFonts w:ascii="Times New Roman" w:eastAsia="黑体" w:hAnsi="Times New Roman" w:cs="Times New Roman"/>
          <w:sz w:val="30"/>
          <w:szCs w:val="30"/>
        </w:rPr>
        <w:t>七、投资价值分析</w:t>
      </w:r>
    </w:p>
    <w:p w14:paraId="26D8EDBA" w14:textId="0593D7FF" w:rsidR="00087B50" w:rsidRPr="00184B75" w:rsidRDefault="00087B50" w:rsidP="005F423B">
      <w:pPr>
        <w:pStyle w:val="2"/>
        <w:rPr>
          <w:rFonts w:ascii="Times New Roman" w:eastAsia="黑体" w:hAnsi="Times New Roman" w:cs="Times New Roman"/>
          <w:sz w:val="24"/>
          <w:szCs w:val="24"/>
        </w:rPr>
      </w:pPr>
      <w:r w:rsidRPr="00184B75">
        <w:rPr>
          <w:rFonts w:ascii="Times New Roman" w:eastAsia="黑体" w:hAnsi="Times New Roman" w:cs="Times New Roman"/>
          <w:sz w:val="24"/>
          <w:szCs w:val="24"/>
        </w:rPr>
        <w:t>1</w:t>
      </w:r>
      <w:r w:rsidRPr="00184B75">
        <w:rPr>
          <w:rFonts w:ascii="Times New Roman" w:eastAsia="黑体" w:hAnsi="Times New Roman" w:cs="Times New Roman"/>
          <w:sz w:val="24"/>
          <w:szCs w:val="24"/>
        </w:rPr>
        <w:t>、公司整体评价</w:t>
      </w:r>
    </w:p>
    <w:p w14:paraId="2C807EEA" w14:textId="668165FA" w:rsidR="005F423B" w:rsidRPr="00184B75" w:rsidRDefault="005F423B" w:rsidP="005F423B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r w:rsidR="00087B50" w:rsidRPr="00184B75">
        <w:rPr>
          <w:rFonts w:ascii="Times New Roman" w:eastAsia="宋体" w:hAnsi="Times New Roman" w:cs="Times New Roman"/>
          <w:sz w:val="24"/>
          <w:szCs w:val="24"/>
        </w:rPr>
        <w:t>公司</w:t>
      </w:r>
      <w:r w:rsidR="00087B50" w:rsidRPr="00184B75">
        <w:rPr>
          <w:rFonts w:ascii="Times New Roman" w:eastAsia="宋体" w:hAnsi="Times New Roman" w:cs="Times New Roman"/>
          <w:sz w:val="24"/>
          <w:szCs w:val="24"/>
        </w:rPr>
        <w:t>2018</w:t>
      </w:r>
      <w:r w:rsidR="00087B50" w:rsidRPr="00184B75">
        <w:rPr>
          <w:rFonts w:ascii="Times New Roman" w:eastAsia="宋体" w:hAnsi="Times New Roman" w:cs="Times New Roman"/>
          <w:sz w:val="24"/>
          <w:szCs w:val="24"/>
        </w:rPr>
        <w:t>年收入</w:t>
      </w:r>
      <w:r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r w:rsidR="00087B50" w:rsidRPr="00184B75">
        <w:rPr>
          <w:rFonts w:ascii="Times New Roman" w:eastAsia="宋体" w:hAnsi="Times New Roman" w:cs="Times New Roman"/>
          <w:sz w:val="24"/>
          <w:szCs w:val="24"/>
        </w:rPr>
        <w:t>万元，</w:t>
      </w:r>
      <w:r w:rsidR="00087B50" w:rsidRPr="00184B75">
        <w:rPr>
          <w:rFonts w:ascii="Times New Roman" w:eastAsia="宋体" w:hAnsi="Times New Roman" w:cs="Times New Roman"/>
          <w:sz w:val="24"/>
          <w:szCs w:val="24"/>
        </w:rPr>
        <w:t>2019</w:t>
      </w:r>
      <w:r w:rsidR="00087B50" w:rsidRPr="00184B75">
        <w:rPr>
          <w:rFonts w:ascii="Times New Roman" w:eastAsia="宋体" w:hAnsi="Times New Roman" w:cs="Times New Roman"/>
          <w:sz w:val="24"/>
          <w:szCs w:val="24"/>
        </w:rPr>
        <w:t>年收入</w:t>
      </w:r>
      <w:r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r w:rsidR="00087B50" w:rsidRPr="00184B75">
        <w:rPr>
          <w:rFonts w:ascii="Times New Roman" w:eastAsia="宋体" w:hAnsi="Times New Roman" w:cs="Times New Roman"/>
          <w:sz w:val="24"/>
          <w:szCs w:val="24"/>
        </w:rPr>
        <w:t>万元，</w:t>
      </w:r>
      <w:r w:rsidR="00087B50" w:rsidRPr="00184B75">
        <w:rPr>
          <w:rFonts w:ascii="Times New Roman" w:eastAsia="宋体" w:hAnsi="Times New Roman" w:cs="Times New Roman"/>
          <w:sz w:val="24"/>
          <w:szCs w:val="24"/>
        </w:rPr>
        <w:t>2020</w:t>
      </w:r>
      <w:r w:rsidR="00087B50" w:rsidRPr="00184B75">
        <w:rPr>
          <w:rFonts w:ascii="Times New Roman" w:eastAsia="宋体" w:hAnsi="Times New Roman" w:cs="Times New Roman"/>
          <w:sz w:val="24"/>
          <w:szCs w:val="24"/>
        </w:rPr>
        <w:t>年收入预计达到</w:t>
      </w:r>
      <w:r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r w:rsidR="00087B50" w:rsidRPr="00184B75">
        <w:rPr>
          <w:rFonts w:ascii="Times New Roman" w:eastAsia="宋体" w:hAnsi="Times New Roman" w:cs="Times New Roman"/>
          <w:sz w:val="24"/>
          <w:szCs w:val="24"/>
        </w:rPr>
        <w:t>万元，近三年业绩稳定增长。</w:t>
      </w:r>
      <w:r w:rsidRPr="00184B75">
        <w:rPr>
          <w:rFonts w:ascii="Times New Roman" w:eastAsia="宋体" w:hAnsi="Times New Roman" w:cs="Times New Roman"/>
          <w:sz w:val="24"/>
          <w:szCs w:val="24"/>
        </w:rPr>
        <w:t>公司的【描述品牌力、产品力、团队和业绩成长性】。</w:t>
      </w:r>
      <w:r w:rsidR="00E8557F" w:rsidRPr="00184B75">
        <w:rPr>
          <w:rFonts w:ascii="Times New Roman" w:eastAsia="宋体" w:hAnsi="Times New Roman" w:cs="Times New Roman"/>
          <w:sz w:val="24"/>
          <w:szCs w:val="24"/>
        </w:rPr>
        <w:t>【描述上市可能性，描述投资风险大小，描述取得收益可能性】</w:t>
      </w:r>
    </w:p>
    <w:p w14:paraId="2D3C7CC8" w14:textId="77777777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6FEF0C2B" w14:textId="17363C4B" w:rsidR="00087B50" w:rsidRPr="00184B75" w:rsidRDefault="00087B50" w:rsidP="00E8557F">
      <w:pPr>
        <w:pStyle w:val="2"/>
        <w:rPr>
          <w:rFonts w:ascii="Times New Roman" w:eastAsia="黑体" w:hAnsi="Times New Roman" w:cs="Times New Roman"/>
          <w:sz w:val="24"/>
          <w:szCs w:val="24"/>
        </w:rPr>
      </w:pPr>
      <w:r w:rsidRPr="00184B75">
        <w:rPr>
          <w:rFonts w:ascii="Times New Roman" w:eastAsia="黑体" w:hAnsi="Times New Roman" w:cs="Times New Roman"/>
          <w:sz w:val="24"/>
          <w:szCs w:val="24"/>
        </w:rPr>
        <w:t>2</w:t>
      </w:r>
      <w:r w:rsidRPr="00184B75">
        <w:rPr>
          <w:rFonts w:ascii="Times New Roman" w:eastAsia="黑体" w:hAnsi="Times New Roman" w:cs="Times New Roman"/>
          <w:sz w:val="24"/>
          <w:szCs w:val="24"/>
        </w:rPr>
        <w:t>、项目预计带来利润及市值的正向影响</w:t>
      </w:r>
      <w:r w:rsidR="00B91F69" w:rsidRPr="00184B75">
        <w:rPr>
          <w:rFonts w:ascii="Times New Roman" w:eastAsia="黑体" w:hAnsi="Times New Roman" w:cs="Times New Roman"/>
          <w:sz w:val="24"/>
          <w:szCs w:val="24"/>
        </w:rPr>
        <w:t>【描述对资本市场影响】</w:t>
      </w:r>
    </w:p>
    <w:p w14:paraId="26B447A5" w14:textId="3A73B452" w:rsidR="00087B50" w:rsidRPr="00184B75" w:rsidRDefault="00087B50" w:rsidP="00E8557F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假设按照</w:t>
      </w:r>
      <w:r w:rsidRPr="00184B75">
        <w:rPr>
          <w:rFonts w:ascii="Times New Roman" w:eastAsia="宋体" w:hAnsi="Times New Roman" w:cs="Times New Roman"/>
          <w:sz w:val="24"/>
          <w:szCs w:val="24"/>
        </w:rPr>
        <w:t>“</w:t>
      </w:r>
      <w:r w:rsidRPr="00FC53FB">
        <w:rPr>
          <w:rFonts w:ascii="Times New Roman" w:eastAsia="宋体" w:hAnsi="Times New Roman" w:cs="Times New Roman"/>
          <w:b/>
          <w:bCs/>
          <w:sz w:val="24"/>
          <w:szCs w:val="24"/>
        </w:rPr>
        <w:t>三、业绩预测</w:t>
      </w:r>
      <w:r w:rsidRPr="00184B75">
        <w:rPr>
          <w:rFonts w:ascii="Times New Roman" w:eastAsia="宋体" w:hAnsi="Times New Roman" w:cs="Times New Roman"/>
          <w:sz w:val="24"/>
          <w:szCs w:val="24"/>
        </w:rPr>
        <w:t>”</w:t>
      </w:r>
      <w:r w:rsidRPr="00184B75">
        <w:rPr>
          <w:rFonts w:ascii="Times New Roman" w:eastAsia="宋体" w:hAnsi="Times New Roman" w:cs="Times New Roman"/>
          <w:sz w:val="24"/>
          <w:szCs w:val="24"/>
        </w:rPr>
        <w:t>，如果公司在</w:t>
      </w:r>
      <w:r w:rsidR="00E8557F"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r w:rsidRPr="00184B75">
        <w:rPr>
          <w:rFonts w:ascii="Times New Roman" w:eastAsia="宋体" w:hAnsi="Times New Roman" w:cs="Times New Roman"/>
          <w:sz w:val="24"/>
          <w:szCs w:val="24"/>
        </w:rPr>
        <w:t>公司有一席董事席位，那么</w:t>
      </w:r>
      <w:r w:rsidR="00E8557F"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r w:rsidRPr="00184B75">
        <w:rPr>
          <w:rFonts w:ascii="Times New Roman" w:eastAsia="宋体" w:hAnsi="Times New Roman" w:cs="Times New Roman"/>
          <w:sz w:val="24"/>
          <w:szCs w:val="24"/>
        </w:rPr>
        <w:t>可以权益</w:t>
      </w:r>
      <w:proofErr w:type="gramStart"/>
      <w:r w:rsidRPr="00184B75">
        <w:rPr>
          <w:rFonts w:ascii="Times New Roman" w:eastAsia="宋体" w:hAnsi="Times New Roman" w:cs="Times New Roman"/>
          <w:sz w:val="24"/>
          <w:szCs w:val="24"/>
        </w:rPr>
        <w:t>法方式</w:t>
      </w:r>
      <w:proofErr w:type="gramEnd"/>
      <w:r w:rsidRPr="00184B75">
        <w:rPr>
          <w:rFonts w:ascii="Times New Roman" w:eastAsia="宋体" w:hAnsi="Times New Roman" w:cs="Times New Roman"/>
          <w:sz w:val="24"/>
          <w:szCs w:val="24"/>
        </w:rPr>
        <w:t>核算本次长期股权投资。无论</w:t>
      </w:r>
      <w:r w:rsidR="00E8557F"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r w:rsidRPr="00184B75">
        <w:rPr>
          <w:rFonts w:ascii="Times New Roman" w:eastAsia="宋体" w:hAnsi="Times New Roman" w:cs="Times New Roman"/>
          <w:sz w:val="24"/>
          <w:szCs w:val="24"/>
        </w:rPr>
        <w:t>公司是否分红，本公司均可按</w:t>
      </w:r>
      <w:r w:rsidR="00E8557F"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r w:rsidRPr="00184B75">
        <w:rPr>
          <w:rFonts w:ascii="Times New Roman" w:eastAsia="宋体" w:hAnsi="Times New Roman" w:cs="Times New Roman"/>
          <w:sz w:val="24"/>
          <w:szCs w:val="24"/>
        </w:rPr>
        <w:t>当年的净利润乘以本公司的持股比例将投资收益计入财务报表，并进而直接影响公司市值。市值的正向影响如下图所示：</w:t>
      </w:r>
    </w:p>
    <w:p w14:paraId="1FA1F89F" w14:textId="23CBA648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106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949"/>
        <w:gridCol w:w="919"/>
        <w:gridCol w:w="919"/>
        <w:gridCol w:w="951"/>
        <w:gridCol w:w="906"/>
        <w:gridCol w:w="906"/>
        <w:gridCol w:w="942"/>
        <w:gridCol w:w="996"/>
        <w:gridCol w:w="1035"/>
        <w:gridCol w:w="987"/>
      </w:tblGrid>
      <w:tr w:rsidR="00D130F1" w:rsidRPr="00184B75" w14:paraId="05D5D160" w14:textId="77777777" w:rsidTr="00D130F1">
        <w:trPr>
          <w:trHeight w:val="288"/>
          <w:tblHeader/>
          <w:jc w:val="center"/>
        </w:trPr>
        <w:tc>
          <w:tcPr>
            <w:tcW w:w="1146" w:type="dxa"/>
            <w:shd w:val="clear" w:color="auto" w:fill="BFBFBF" w:themeFill="background1" w:themeFillShade="BF"/>
            <w:noWrap/>
            <w:vAlign w:val="center"/>
          </w:tcPr>
          <w:p w14:paraId="15DF0027" w14:textId="77777777" w:rsidR="00087B50" w:rsidRPr="00184B75" w:rsidRDefault="00087B50" w:rsidP="00FC53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单位：</w:t>
            </w:r>
          </w:p>
          <w:p w14:paraId="2715A4E6" w14:textId="77777777" w:rsidR="00087B50" w:rsidRPr="00184B75" w:rsidRDefault="00087B50" w:rsidP="00FC53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万元</w:t>
            </w:r>
          </w:p>
        </w:tc>
        <w:tc>
          <w:tcPr>
            <w:tcW w:w="949" w:type="dxa"/>
            <w:shd w:val="clear" w:color="auto" w:fill="BFBFBF" w:themeFill="background1" w:themeFillShade="BF"/>
            <w:noWrap/>
            <w:vAlign w:val="center"/>
          </w:tcPr>
          <w:p w14:paraId="0463D60A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2021</w:t>
            </w:r>
          </w:p>
        </w:tc>
        <w:tc>
          <w:tcPr>
            <w:tcW w:w="919" w:type="dxa"/>
            <w:shd w:val="clear" w:color="auto" w:fill="BFBFBF" w:themeFill="background1" w:themeFillShade="BF"/>
            <w:noWrap/>
            <w:vAlign w:val="center"/>
          </w:tcPr>
          <w:p w14:paraId="0516DFE1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2022</w:t>
            </w:r>
          </w:p>
        </w:tc>
        <w:tc>
          <w:tcPr>
            <w:tcW w:w="919" w:type="dxa"/>
            <w:shd w:val="clear" w:color="auto" w:fill="BFBFBF" w:themeFill="background1" w:themeFillShade="BF"/>
            <w:noWrap/>
            <w:vAlign w:val="center"/>
          </w:tcPr>
          <w:p w14:paraId="59976E96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2023</w:t>
            </w:r>
          </w:p>
        </w:tc>
        <w:tc>
          <w:tcPr>
            <w:tcW w:w="951" w:type="dxa"/>
            <w:shd w:val="clear" w:color="auto" w:fill="BFBFBF" w:themeFill="background1" w:themeFillShade="BF"/>
            <w:noWrap/>
            <w:vAlign w:val="center"/>
          </w:tcPr>
          <w:p w14:paraId="217A6502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2024</w:t>
            </w:r>
          </w:p>
        </w:tc>
        <w:tc>
          <w:tcPr>
            <w:tcW w:w="906" w:type="dxa"/>
            <w:shd w:val="clear" w:color="auto" w:fill="BFBFBF" w:themeFill="background1" w:themeFillShade="BF"/>
            <w:noWrap/>
            <w:vAlign w:val="center"/>
          </w:tcPr>
          <w:p w14:paraId="6F81C282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2025</w:t>
            </w:r>
          </w:p>
        </w:tc>
        <w:tc>
          <w:tcPr>
            <w:tcW w:w="906" w:type="dxa"/>
            <w:shd w:val="clear" w:color="auto" w:fill="BFBFBF" w:themeFill="background1" w:themeFillShade="BF"/>
            <w:noWrap/>
            <w:vAlign w:val="center"/>
          </w:tcPr>
          <w:p w14:paraId="600FEBB0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2026</w:t>
            </w:r>
          </w:p>
        </w:tc>
        <w:tc>
          <w:tcPr>
            <w:tcW w:w="942" w:type="dxa"/>
            <w:shd w:val="clear" w:color="auto" w:fill="BFBFBF" w:themeFill="background1" w:themeFillShade="BF"/>
            <w:noWrap/>
            <w:vAlign w:val="center"/>
          </w:tcPr>
          <w:p w14:paraId="5DD19F85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2027</w:t>
            </w:r>
          </w:p>
        </w:tc>
        <w:tc>
          <w:tcPr>
            <w:tcW w:w="996" w:type="dxa"/>
            <w:shd w:val="clear" w:color="auto" w:fill="BFBFBF" w:themeFill="background1" w:themeFillShade="BF"/>
            <w:noWrap/>
            <w:vAlign w:val="center"/>
          </w:tcPr>
          <w:p w14:paraId="4DE19053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2028</w:t>
            </w:r>
          </w:p>
        </w:tc>
        <w:tc>
          <w:tcPr>
            <w:tcW w:w="1035" w:type="dxa"/>
            <w:shd w:val="clear" w:color="auto" w:fill="BFBFBF" w:themeFill="background1" w:themeFillShade="BF"/>
            <w:noWrap/>
            <w:vAlign w:val="center"/>
          </w:tcPr>
          <w:p w14:paraId="616AA647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2029</w:t>
            </w:r>
          </w:p>
        </w:tc>
        <w:tc>
          <w:tcPr>
            <w:tcW w:w="987" w:type="dxa"/>
            <w:shd w:val="clear" w:color="auto" w:fill="BFBFBF" w:themeFill="background1" w:themeFillShade="BF"/>
            <w:noWrap/>
            <w:vAlign w:val="center"/>
          </w:tcPr>
          <w:p w14:paraId="5379E1BC" w14:textId="77777777" w:rsidR="00087B50" w:rsidRPr="00184B75" w:rsidRDefault="00087B50" w:rsidP="00C9656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2030</w:t>
            </w:r>
          </w:p>
        </w:tc>
      </w:tr>
      <w:tr w:rsidR="00087B50" w:rsidRPr="00184B75" w14:paraId="6A270373" w14:textId="77777777" w:rsidTr="00E8557F">
        <w:trPr>
          <w:trHeight w:val="288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14:paraId="76CE0ED0" w14:textId="77777777" w:rsidR="00087B50" w:rsidRPr="00184B75" w:rsidRDefault="00087B50" w:rsidP="00FC53F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年限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5A1B3194" w14:textId="77777777" w:rsidR="00087B50" w:rsidRPr="00184B75" w:rsidRDefault="00087B50" w:rsidP="00C9656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6049E9E2" w14:textId="77777777" w:rsidR="00087B50" w:rsidRPr="00184B75" w:rsidRDefault="00087B50" w:rsidP="00C9656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0E9E6B41" w14:textId="77777777" w:rsidR="00087B50" w:rsidRPr="00184B75" w:rsidRDefault="00087B50" w:rsidP="00C9656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E856285" w14:textId="77777777" w:rsidR="00087B50" w:rsidRPr="00184B75" w:rsidRDefault="00087B50" w:rsidP="00C9656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E217437" w14:textId="77777777" w:rsidR="00087B50" w:rsidRPr="00184B75" w:rsidRDefault="00087B50" w:rsidP="00C9656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4742B09" w14:textId="77777777" w:rsidR="00087B50" w:rsidRPr="00184B75" w:rsidRDefault="00087B50" w:rsidP="00C9656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14:paraId="67A3D5EE" w14:textId="77777777" w:rsidR="00087B50" w:rsidRPr="00184B75" w:rsidRDefault="00087B50" w:rsidP="00C9656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352E740" w14:textId="77777777" w:rsidR="00087B50" w:rsidRPr="00184B75" w:rsidRDefault="00087B50" w:rsidP="00C9656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8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E7E4948" w14:textId="77777777" w:rsidR="00087B50" w:rsidRPr="00184B75" w:rsidRDefault="00087B50" w:rsidP="00C9656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7DCE307C" w14:textId="77777777" w:rsidR="00087B50" w:rsidRPr="00184B75" w:rsidRDefault="00087B50" w:rsidP="00C9656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10</w:t>
            </w:r>
          </w:p>
        </w:tc>
      </w:tr>
      <w:tr w:rsidR="00087B50" w:rsidRPr="00184B75" w14:paraId="4EC83B57" w14:textId="77777777" w:rsidTr="00E8557F">
        <w:trPr>
          <w:trHeight w:val="288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14:paraId="75BC3D19" w14:textId="77777777" w:rsidR="00087B50" w:rsidRPr="00184B75" w:rsidRDefault="00087B50" w:rsidP="00FC53F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C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bCs/>
                <w:color w:val="C00000"/>
                <w:szCs w:val="21"/>
              </w:rPr>
              <w:t>净利润正向影响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5180DE9E" w14:textId="76CD716D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57E93B06" w14:textId="48C63433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298A370A" w14:textId="190AA770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366E36A7" w14:textId="085752A8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D336B1A" w14:textId="58852E8A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8A09464" w14:textId="11ADEDB7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</w:tcPr>
          <w:p w14:paraId="4369B943" w14:textId="3B644B6A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9F51FC6" w14:textId="64F8E489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BD0C000" w14:textId="121C5BC2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7262AE5E" w14:textId="6C97AEDE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</w:tr>
      <w:tr w:rsidR="00087B50" w:rsidRPr="00184B75" w14:paraId="6F7C927A" w14:textId="77777777" w:rsidTr="00E8557F">
        <w:trPr>
          <w:trHeight w:val="288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14:paraId="729967B9" w14:textId="77777777" w:rsidR="00087B50" w:rsidRPr="00184B75" w:rsidRDefault="00087B50" w:rsidP="00FC53FB">
            <w:pPr>
              <w:widowControl/>
              <w:jc w:val="center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  <w:r w:rsidRPr="00184B75">
              <w:rPr>
                <w:rFonts w:ascii="Times New Roman" w:eastAsia="宋体" w:hAnsi="Times New Roman" w:cs="Times New Roman"/>
                <w:color w:val="C00000"/>
                <w:szCs w:val="21"/>
              </w:rPr>
              <w:t>市值正向影响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022D0C5D" w14:textId="04C0854C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153FEB7C" w14:textId="03FC6522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5039A128" w14:textId="20E81F10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4DE85359" w14:textId="6ED94990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4D252AC" w14:textId="528FB9D7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3BA8C6A" w14:textId="4337E66D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</w:tcPr>
          <w:p w14:paraId="56A9A8FB" w14:textId="2DE4F280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5C4835E" w14:textId="2F717010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EF0935A" w14:textId="0E2152C8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0E51B43F" w14:textId="428547D3" w:rsidR="00087B50" w:rsidRPr="00184B75" w:rsidRDefault="00087B50" w:rsidP="00C96566">
            <w:pPr>
              <w:jc w:val="righ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</w:p>
        </w:tc>
      </w:tr>
    </w:tbl>
    <w:p w14:paraId="2FABCB01" w14:textId="77777777" w:rsidR="00E8557F" w:rsidRPr="00184B75" w:rsidRDefault="00E8557F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56B6ECAD" w14:textId="5C7A5747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注：</w:t>
      </w:r>
      <w:r w:rsidRPr="00184B75">
        <w:rPr>
          <w:rFonts w:ascii="Times New Roman" w:eastAsia="宋体" w:hAnsi="Times New Roman" w:cs="Times New Roman"/>
          <w:sz w:val="24"/>
          <w:szCs w:val="24"/>
        </w:rPr>
        <w:t>1</w:t>
      </w:r>
      <w:r w:rsidRPr="00184B75">
        <w:rPr>
          <w:rFonts w:ascii="Times New Roman" w:eastAsia="宋体" w:hAnsi="Times New Roman" w:cs="Times New Roman"/>
          <w:sz w:val="24"/>
          <w:szCs w:val="24"/>
        </w:rPr>
        <w:t>、取乐观情况下的净利润，按照</w:t>
      </w:r>
      <w:r w:rsidRPr="00184B75">
        <w:rPr>
          <w:rFonts w:ascii="Times New Roman" w:eastAsia="宋体" w:hAnsi="Times New Roman" w:cs="Times New Roman"/>
          <w:sz w:val="24"/>
          <w:szCs w:val="24"/>
        </w:rPr>
        <w:t>PE</w:t>
      </w:r>
      <w:r w:rsidRPr="00184B75">
        <w:rPr>
          <w:rFonts w:ascii="Times New Roman" w:eastAsia="宋体" w:hAnsi="Times New Roman" w:cs="Times New Roman"/>
          <w:sz w:val="24"/>
          <w:szCs w:val="24"/>
        </w:rPr>
        <w:t>倍数</w:t>
      </w:r>
      <w:r w:rsidR="00E8557F"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r w:rsidRPr="00184B75">
        <w:rPr>
          <w:rFonts w:ascii="Times New Roman" w:eastAsia="宋体" w:hAnsi="Times New Roman" w:cs="Times New Roman"/>
          <w:sz w:val="24"/>
          <w:szCs w:val="24"/>
        </w:rPr>
        <w:t>计算；</w:t>
      </w:r>
      <w:r w:rsidRPr="00184B75">
        <w:rPr>
          <w:rFonts w:ascii="Times New Roman" w:eastAsia="宋体" w:hAnsi="Times New Roman" w:cs="Times New Roman"/>
          <w:sz w:val="24"/>
          <w:szCs w:val="24"/>
        </w:rPr>
        <w:t>2</w:t>
      </w:r>
      <w:r w:rsidRPr="00184B75">
        <w:rPr>
          <w:rFonts w:ascii="Times New Roman" w:eastAsia="宋体" w:hAnsi="Times New Roman" w:cs="Times New Roman"/>
          <w:sz w:val="24"/>
          <w:szCs w:val="24"/>
        </w:rPr>
        <w:t>、也可选择不拥有董事会席位将该笔投资作为权益性工具记账，则</w:t>
      </w:r>
      <w:r w:rsidR="00E8557F"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r w:rsidRPr="00184B75">
        <w:rPr>
          <w:rFonts w:ascii="Times New Roman" w:eastAsia="宋体" w:hAnsi="Times New Roman" w:cs="Times New Roman"/>
          <w:sz w:val="24"/>
          <w:szCs w:val="24"/>
        </w:rPr>
        <w:t>公司每年的盈利情况将不对上市公司业绩构成直接影响。</w:t>
      </w:r>
    </w:p>
    <w:p w14:paraId="6EDB72D9" w14:textId="73D1EF2E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4E0ED38E" w14:textId="77777777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FA5D157" w14:textId="43004A31" w:rsidR="00087B50" w:rsidRPr="00184B75" w:rsidRDefault="00087B50" w:rsidP="00E8557F">
      <w:pPr>
        <w:pStyle w:val="2"/>
        <w:rPr>
          <w:rFonts w:ascii="Times New Roman" w:eastAsia="黑体" w:hAnsi="Times New Roman" w:cs="Times New Roman"/>
          <w:sz w:val="24"/>
          <w:szCs w:val="24"/>
        </w:rPr>
      </w:pPr>
      <w:r w:rsidRPr="00184B75">
        <w:rPr>
          <w:rFonts w:ascii="Times New Roman" w:eastAsia="黑体" w:hAnsi="Times New Roman" w:cs="Times New Roman"/>
          <w:sz w:val="24"/>
          <w:szCs w:val="24"/>
        </w:rPr>
        <w:t>3.</w:t>
      </w:r>
      <w:r w:rsidRPr="00184B75">
        <w:rPr>
          <w:rFonts w:ascii="Times New Roman" w:eastAsia="黑体" w:hAnsi="Times New Roman" w:cs="Times New Roman"/>
          <w:sz w:val="24"/>
          <w:szCs w:val="24"/>
        </w:rPr>
        <w:tab/>
      </w:r>
      <w:r w:rsidRPr="00184B75">
        <w:rPr>
          <w:rFonts w:ascii="Times New Roman" w:eastAsia="黑体" w:hAnsi="Times New Roman" w:cs="Times New Roman"/>
          <w:sz w:val="24"/>
          <w:szCs w:val="24"/>
        </w:rPr>
        <w:t>绝对价格在可接受范围内</w:t>
      </w:r>
      <w:r w:rsidR="00B91F69" w:rsidRPr="00184B75">
        <w:rPr>
          <w:rFonts w:ascii="Times New Roman" w:eastAsia="黑体" w:hAnsi="Times New Roman" w:cs="Times New Roman"/>
          <w:sz w:val="24"/>
          <w:szCs w:val="24"/>
        </w:rPr>
        <w:t>【描述价格是否可以接受和比对标准】</w:t>
      </w:r>
    </w:p>
    <w:p w14:paraId="075CC536" w14:textId="2BE8EFC8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184B75">
        <w:rPr>
          <w:rFonts w:ascii="Times New Roman" w:eastAsia="宋体" w:hAnsi="Times New Roman" w:cs="Times New Roman"/>
          <w:sz w:val="24"/>
          <w:szCs w:val="24"/>
        </w:rPr>
        <w:t>行业内投资项目的市销率倍数为</w:t>
      </w:r>
      <w:r w:rsidR="00E8557F"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proofErr w:type="gramStart"/>
      <w:r w:rsidRPr="00184B75">
        <w:rPr>
          <w:rFonts w:ascii="Times New Roman" w:eastAsia="宋体" w:hAnsi="Times New Roman" w:cs="Times New Roman"/>
          <w:sz w:val="24"/>
          <w:szCs w:val="24"/>
        </w:rPr>
        <w:t>倍</w:t>
      </w:r>
      <w:proofErr w:type="gramEnd"/>
      <w:r w:rsidRPr="00184B75">
        <w:rPr>
          <w:rFonts w:ascii="Times New Roman" w:eastAsia="宋体" w:hAnsi="Times New Roman" w:cs="Times New Roman"/>
          <w:sz w:val="24"/>
          <w:szCs w:val="24"/>
        </w:rPr>
        <w:t>左右，多用于成熟项目，考虑到早期项目的高成长性，行业一般会给与项目一定的溢价空间。</w:t>
      </w:r>
      <w:r w:rsidR="00E8557F"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r w:rsidRPr="00184B75">
        <w:rPr>
          <w:rFonts w:ascii="Times New Roman" w:eastAsia="宋体" w:hAnsi="Times New Roman" w:cs="Times New Roman"/>
          <w:sz w:val="24"/>
          <w:szCs w:val="24"/>
        </w:rPr>
        <w:t>项目市销率约</w:t>
      </w:r>
      <w:r w:rsidR="00E8557F"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proofErr w:type="gramStart"/>
      <w:r w:rsidRPr="00184B75">
        <w:rPr>
          <w:rFonts w:ascii="Times New Roman" w:eastAsia="宋体" w:hAnsi="Times New Roman" w:cs="Times New Roman"/>
          <w:sz w:val="24"/>
          <w:szCs w:val="24"/>
        </w:rPr>
        <w:t>倍</w:t>
      </w:r>
      <w:proofErr w:type="gramEnd"/>
      <w:r w:rsidRPr="00184B75">
        <w:rPr>
          <w:rFonts w:ascii="Times New Roman" w:eastAsia="宋体" w:hAnsi="Times New Roman" w:cs="Times New Roman"/>
          <w:sz w:val="24"/>
          <w:szCs w:val="24"/>
        </w:rPr>
        <w:t>，市盈率约</w:t>
      </w:r>
      <w:r w:rsidR="00E8557F"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proofErr w:type="gramStart"/>
      <w:r w:rsidRPr="00184B75">
        <w:rPr>
          <w:rFonts w:ascii="Times New Roman" w:eastAsia="宋体" w:hAnsi="Times New Roman" w:cs="Times New Roman"/>
          <w:sz w:val="24"/>
          <w:szCs w:val="24"/>
        </w:rPr>
        <w:t>倍</w:t>
      </w:r>
      <w:proofErr w:type="gramEnd"/>
      <w:r w:rsidRPr="00184B75">
        <w:rPr>
          <w:rFonts w:ascii="Times New Roman" w:eastAsia="宋体" w:hAnsi="Times New Roman" w:cs="Times New Roman"/>
          <w:sz w:val="24"/>
          <w:szCs w:val="24"/>
        </w:rPr>
        <w:t>，参考投资机构对早期项目报出</w:t>
      </w:r>
      <w:r w:rsidR="00E8557F"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proofErr w:type="gramStart"/>
      <w:r w:rsidRPr="00184B75">
        <w:rPr>
          <w:rFonts w:ascii="Times New Roman" w:eastAsia="宋体" w:hAnsi="Times New Roman" w:cs="Times New Roman"/>
          <w:sz w:val="24"/>
          <w:szCs w:val="24"/>
        </w:rPr>
        <w:t>倍</w:t>
      </w:r>
      <w:proofErr w:type="gramEnd"/>
      <w:r w:rsidRPr="00184B75">
        <w:rPr>
          <w:rFonts w:ascii="Times New Roman" w:eastAsia="宋体" w:hAnsi="Times New Roman" w:cs="Times New Roman"/>
          <w:sz w:val="24"/>
          <w:szCs w:val="24"/>
        </w:rPr>
        <w:t>不等的市销率，同时结合</w:t>
      </w:r>
      <w:r w:rsidR="00E8557F" w:rsidRPr="00184B75">
        <w:rPr>
          <w:rFonts w:ascii="Times New Roman" w:eastAsia="宋体" w:hAnsi="Times New Roman" w:cs="Times New Roman"/>
          <w:sz w:val="24"/>
          <w:szCs w:val="24"/>
        </w:rPr>
        <w:t>【】</w:t>
      </w:r>
      <w:r w:rsidRPr="00184B75">
        <w:rPr>
          <w:rFonts w:ascii="Times New Roman" w:eastAsia="宋体" w:hAnsi="Times New Roman" w:cs="Times New Roman"/>
          <w:sz w:val="24"/>
          <w:szCs w:val="24"/>
        </w:rPr>
        <w:t>公司的品牌</w:t>
      </w:r>
      <w:r w:rsidR="00E8557F" w:rsidRPr="00184B75">
        <w:rPr>
          <w:rFonts w:ascii="Times New Roman" w:eastAsia="宋体" w:hAnsi="Times New Roman" w:cs="Times New Roman"/>
          <w:sz w:val="24"/>
          <w:szCs w:val="24"/>
        </w:rPr>
        <w:t>【描述品牌的经营成果和业务趋势】</w:t>
      </w:r>
      <w:r w:rsidRPr="00184B75">
        <w:rPr>
          <w:rFonts w:ascii="Times New Roman" w:eastAsia="宋体" w:hAnsi="Times New Roman" w:cs="Times New Roman"/>
          <w:sz w:val="24"/>
          <w:szCs w:val="24"/>
        </w:rPr>
        <w:t>，本次融资价格在可接受范围内。</w:t>
      </w:r>
    </w:p>
    <w:p w14:paraId="0D064A7D" w14:textId="168FFD90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CFF4672" w14:textId="77777777" w:rsidR="00E8557F" w:rsidRPr="00184B75" w:rsidRDefault="00E8557F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35155F6A" w14:textId="739068B8" w:rsidR="00087B50" w:rsidRPr="00184B75" w:rsidRDefault="00087B50" w:rsidP="00B91F69">
      <w:pPr>
        <w:pStyle w:val="2"/>
        <w:rPr>
          <w:rFonts w:ascii="Times New Roman" w:eastAsia="黑体" w:hAnsi="Times New Roman" w:cs="Times New Roman"/>
          <w:sz w:val="24"/>
          <w:szCs w:val="24"/>
        </w:rPr>
      </w:pPr>
      <w:r w:rsidRPr="00184B75">
        <w:rPr>
          <w:rFonts w:ascii="Times New Roman" w:eastAsia="黑体" w:hAnsi="Times New Roman" w:cs="Times New Roman"/>
          <w:sz w:val="24"/>
          <w:szCs w:val="24"/>
        </w:rPr>
        <w:t>4.</w:t>
      </w:r>
      <w:r w:rsidRPr="00184B75">
        <w:rPr>
          <w:rFonts w:ascii="Times New Roman" w:eastAsia="黑体" w:hAnsi="Times New Roman" w:cs="Times New Roman"/>
          <w:sz w:val="24"/>
          <w:szCs w:val="24"/>
        </w:rPr>
        <w:tab/>
      </w:r>
      <w:r w:rsidR="00B91F69" w:rsidRPr="00184B75">
        <w:rPr>
          <w:rFonts w:ascii="Times New Roman" w:eastAsia="黑体" w:hAnsi="Times New Roman" w:cs="Times New Roman"/>
          <w:sz w:val="24"/>
          <w:szCs w:val="24"/>
        </w:rPr>
        <w:t>【描述战略价值</w:t>
      </w:r>
      <w:r w:rsidR="00B91F69" w:rsidRPr="00184B75">
        <w:rPr>
          <w:rFonts w:ascii="Times New Roman" w:eastAsia="黑体" w:hAnsi="Times New Roman" w:cs="Times New Roman"/>
          <w:sz w:val="24"/>
          <w:szCs w:val="24"/>
        </w:rPr>
        <w:t>1</w:t>
      </w:r>
      <w:r w:rsidR="00B91F69" w:rsidRPr="00184B75">
        <w:rPr>
          <w:rFonts w:ascii="Times New Roman" w:eastAsia="黑体" w:hAnsi="Times New Roman" w:cs="Times New Roman"/>
          <w:sz w:val="24"/>
          <w:szCs w:val="24"/>
        </w:rPr>
        <w:t>】</w:t>
      </w:r>
    </w:p>
    <w:p w14:paraId="5860D7B6" w14:textId="354A86EE" w:rsidR="00B91F69" w:rsidRPr="00184B75" w:rsidRDefault="00B91F69" w:rsidP="00B91F69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【描述具体内容】</w:t>
      </w:r>
    </w:p>
    <w:p w14:paraId="0AED7295" w14:textId="77777777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52516C36" w14:textId="060E610B" w:rsidR="00087B50" w:rsidRPr="00184B75" w:rsidRDefault="00087B50" w:rsidP="002833DA">
      <w:pPr>
        <w:pStyle w:val="2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黑体" w:hAnsi="Times New Roman" w:cs="Times New Roman"/>
          <w:sz w:val="24"/>
          <w:szCs w:val="24"/>
        </w:rPr>
        <w:t>5.</w:t>
      </w:r>
      <w:r w:rsidRPr="00184B75">
        <w:rPr>
          <w:rFonts w:ascii="Times New Roman" w:eastAsia="黑体" w:hAnsi="Times New Roman" w:cs="Times New Roman"/>
          <w:sz w:val="24"/>
          <w:szCs w:val="24"/>
        </w:rPr>
        <w:tab/>
      </w:r>
      <w:r w:rsidR="00B91F69" w:rsidRPr="00184B75">
        <w:rPr>
          <w:rFonts w:ascii="Times New Roman" w:eastAsia="黑体" w:hAnsi="Times New Roman" w:cs="Times New Roman"/>
          <w:sz w:val="24"/>
          <w:szCs w:val="24"/>
        </w:rPr>
        <w:t>【描述战略价值</w:t>
      </w:r>
      <w:r w:rsidR="00B91F69" w:rsidRPr="00184B75">
        <w:rPr>
          <w:rFonts w:ascii="Times New Roman" w:eastAsia="黑体" w:hAnsi="Times New Roman" w:cs="Times New Roman"/>
          <w:sz w:val="24"/>
          <w:szCs w:val="24"/>
        </w:rPr>
        <w:t>2</w:t>
      </w:r>
      <w:r w:rsidR="00B91F69" w:rsidRPr="00184B75">
        <w:rPr>
          <w:rFonts w:ascii="Times New Roman" w:eastAsia="黑体" w:hAnsi="Times New Roman" w:cs="Times New Roman"/>
          <w:sz w:val="24"/>
          <w:szCs w:val="24"/>
        </w:rPr>
        <w:t>】</w:t>
      </w:r>
    </w:p>
    <w:p w14:paraId="3E7584A9" w14:textId="77777777" w:rsidR="00B91F69" w:rsidRPr="00184B75" w:rsidRDefault="00B91F69" w:rsidP="00B91F69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【描述具体内容】</w:t>
      </w:r>
    </w:p>
    <w:p w14:paraId="18B1224B" w14:textId="77777777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63B7DB14" w14:textId="77777777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398B0908" w14:textId="73DBC099" w:rsidR="00087B50" w:rsidRPr="00184B75" w:rsidRDefault="00087B50" w:rsidP="00087B50">
      <w:pPr>
        <w:pStyle w:val="1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184B75">
        <w:rPr>
          <w:rFonts w:ascii="Times New Roman" w:eastAsia="黑体" w:hAnsi="Times New Roman" w:cs="Times New Roman"/>
          <w:sz w:val="30"/>
          <w:szCs w:val="30"/>
        </w:rPr>
        <w:t>四、结论</w:t>
      </w:r>
    </w:p>
    <w:p w14:paraId="45BF6650" w14:textId="53DF3876" w:rsidR="00087B50" w:rsidRPr="00184B75" w:rsidRDefault="00087B50" w:rsidP="00087B50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84B75">
        <w:rPr>
          <w:rFonts w:ascii="Times New Roman" w:eastAsia="宋体" w:hAnsi="Times New Roman" w:cs="Times New Roman"/>
          <w:sz w:val="24"/>
          <w:szCs w:val="24"/>
        </w:rPr>
        <w:t>综上，目前【】公司估值【】亿，【】分析认为【】项目【描述是否具有价值，是否值得跟进】。</w:t>
      </w:r>
    </w:p>
    <w:p w14:paraId="512645B7" w14:textId="444D5DFD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671B8AF3" w14:textId="77777777" w:rsidR="00087B50" w:rsidRPr="00184B75" w:rsidRDefault="00087B50" w:rsidP="00087B5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087B50" w:rsidRPr="00184B75" w:rsidSect="00443638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E5CB7" w14:textId="77777777" w:rsidR="00996DB7" w:rsidRDefault="00996DB7" w:rsidP="008410EC">
      <w:r>
        <w:separator/>
      </w:r>
    </w:p>
  </w:endnote>
  <w:endnote w:type="continuationSeparator" w:id="0">
    <w:p w14:paraId="5E749E16" w14:textId="77777777" w:rsidR="00996DB7" w:rsidRDefault="00996DB7" w:rsidP="0084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3057527"/>
      <w:docPartObj>
        <w:docPartGallery w:val="Page Numbers (Bottom of Page)"/>
        <w:docPartUnique/>
      </w:docPartObj>
    </w:sdtPr>
    <w:sdtEndPr/>
    <w:sdtContent>
      <w:p w14:paraId="66AF9C11" w14:textId="77777777" w:rsidR="00BB200E" w:rsidRDefault="00BB20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DC6" w:rsidRPr="008C2DC6">
          <w:rPr>
            <w:noProof/>
            <w:lang w:val="zh-CN"/>
          </w:rPr>
          <w:t>21</w:t>
        </w:r>
        <w:r>
          <w:fldChar w:fldCharType="end"/>
        </w:r>
      </w:p>
    </w:sdtContent>
  </w:sdt>
  <w:p w14:paraId="7A033813" w14:textId="77777777" w:rsidR="00BB200E" w:rsidRDefault="00BB20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46341" w14:textId="77777777" w:rsidR="00996DB7" w:rsidRDefault="00996DB7" w:rsidP="008410EC">
      <w:r>
        <w:separator/>
      </w:r>
    </w:p>
  </w:footnote>
  <w:footnote w:type="continuationSeparator" w:id="0">
    <w:p w14:paraId="768AA599" w14:textId="77777777" w:rsidR="00996DB7" w:rsidRDefault="00996DB7" w:rsidP="00841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0CC4"/>
    <w:multiLevelType w:val="multilevel"/>
    <w:tmpl w:val="00BD0CC4"/>
    <w:lvl w:ilvl="0">
      <w:start w:val="1"/>
      <w:numFmt w:val="chineseCountingThousand"/>
      <w:lvlText w:val="(%1)"/>
      <w:lvlJc w:val="left"/>
      <w:pPr>
        <w:ind w:left="-41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" w:hanging="420"/>
      </w:pPr>
    </w:lvl>
    <w:lvl w:ilvl="2">
      <w:start w:val="1"/>
      <w:numFmt w:val="lowerRoman"/>
      <w:lvlText w:val="%3."/>
      <w:lvlJc w:val="right"/>
      <w:pPr>
        <w:ind w:left="426" w:hanging="420"/>
      </w:pPr>
    </w:lvl>
    <w:lvl w:ilvl="3">
      <w:start w:val="1"/>
      <w:numFmt w:val="decimal"/>
      <w:lvlText w:val="%4."/>
      <w:lvlJc w:val="left"/>
      <w:pPr>
        <w:ind w:left="846" w:hanging="420"/>
      </w:pPr>
    </w:lvl>
    <w:lvl w:ilvl="4">
      <w:start w:val="1"/>
      <w:numFmt w:val="lowerLetter"/>
      <w:lvlText w:val="%5)"/>
      <w:lvlJc w:val="left"/>
      <w:pPr>
        <w:ind w:left="1266" w:hanging="420"/>
      </w:pPr>
    </w:lvl>
    <w:lvl w:ilvl="5">
      <w:start w:val="1"/>
      <w:numFmt w:val="lowerRoman"/>
      <w:lvlText w:val="%6."/>
      <w:lvlJc w:val="right"/>
      <w:pPr>
        <w:ind w:left="1686" w:hanging="420"/>
      </w:pPr>
    </w:lvl>
    <w:lvl w:ilvl="6">
      <w:start w:val="1"/>
      <w:numFmt w:val="decimal"/>
      <w:lvlText w:val="%7."/>
      <w:lvlJc w:val="left"/>
      <w:pPr>
        <w:ind w:left="2106" w:hanging="420"/>
      </w:pPr>
    </w:lvl>
    <w:lvl w:ilvl="7">
      <w:start w:val="1"/>
      <w:numFmt w:val="lowerLetter"/>
      <w:lvlText w:val="%8)"/>
      <w:lvlJc w:val="left"/>
      <w:pPr>
        <w:ind w:left="2526" w:hanging="420"/>
      </w:pPr>
    </w:lvl>
    <w:lvl w:ilvl="8">
      <w:start w:val="1"/>
      <w:numFmt w:val="lowerRoman"/>
      <w:lvlText w:val="%9."/>
      <w:lvlJc w:val="right"/>
      <w:pPr>
        <w:ind w:left="2946" w:hanging="420"/>
      </w:pPr>
    </w:lvl>
  </w:abstractNum>
  <w:abstractNum w:abstractNumId="1" w15:restartNumberingAfterBreak="0">
    <w:nsid w:val="01B82EDD"/>
    <w:multiLevelType w:val="hybridMultilevel"/>
    <w:tmpl w:val="43E03AF6"/>
    <w:lvl w:ilvl="0" w:tplc="29CE5214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58281C"/>
    <w:multiLevelType w:val="multilevel"/>
    <w:tmpl w:val="4AF610E2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/>
        <w:bCs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E26379"/>
    <w:multiLevelType w:val="multilevel"/>
    <w:tmpl w:val="EB281BB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4" w15:restartNumberingAfterBreak="0">
    <w:nsid w:val="1C7B45CC"/>
    <w:multiLevelType w:val="hybridMultilevel"/>
    <w:tmpl w:val="ABF8B896"/>
    <w:lvl w:ilvl="0" w:tplc="29CE52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BB419F"/>
    <w:multiLevelType w:val="multilevel"/>
    <w:tmpl w:val="1DBB419F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F302572"/>
    <w:multiLevelType w:val="hybridMultilevel"/>
    <w:tmpl w:val="354E4892"/>
    <w:lvl w:ilvl="0" w:tplc="D6D8BD2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03F59BC"/>
    <w:multiLevelType w:val="hybridMultilevel"/>
    <w:tmpl w:val="B1E40968"/>
    <w:lvl w:ilvl="0" w:tplc="29CE5214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A15876"/>
    <w:multiLevelType w:val="multilevel"/>
    <w:tmpl w:val="21A15876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decimal"/>
      <w:lvlText w:val="%3."/>
      <w:lvlJc w:val="lef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3E249F0"/>
    <w:multiLevelType w:val="multilevel"/>
    <w:tmpl w:val="23E249F0"/>
    <w:lvl w:ilvl="0">
      <w:start w:val="4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4AB5BDD"/>
    <w:multiLevelType w:val="hybridMultilevel"/>
    <w:tmpl w:val="5BFA0B8C"/>
    <w:lvl w:ilvl="0" w:tplc="29CE5214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3076D6"/>
    <w:multiLevelType w:val="multilevel"/>
    <w:tmpl w:val="283076D6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8ED57CF"/>
    <w:multiLevelType w:val="hybridMultilevel"/>
    <w:tmpl w:val="B4F0FBE8"/>
    <w:lvl w:ilvl="0" w:tplc="29CE52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BB038C9"/>
    <w:multiLevelType w:val="multilevel"/>
    <w:tmpl w:val="629431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587689"/>
    <w:multiLevelType w:val="hybridMultilevel"/>
    <w:tmpl w:val="49522AB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E594A30"/>
    <w:multiLevelType w:val="hybridMultilevel"/>
    <w:tmpl w:val="0298B900"/>
    <w:lvl w:ilvl="0" w:tplc="984895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2082B26"/>
    <w:multiLevelType w:val="multilevel"/>
    <w:tmpl w:val="32082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33E1357"/>
    <w:multiLevelType w:val="hybridMultilevel"/>
    <w:tmpl w:val="385C8E84"/>
    <w:lvl w:ilvl="0" w:tplc="B25847AA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88D3D4A"/>
    <w:multiLevelType w:val="multilevel"/>
    <w:tmpl w:val="179E7534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BB439A4"/>
    <w:multiLevelType w:val="multilevel"/>
    <w:tmpl w:val="CE6C9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EC70A31"/>
    <w:multiLevelType w:val="hybridMultilevel"/>
    <w:tmpl w:val="3FC24F9A"/>
    <w:lvl w:ilvl="0" w:tplc="6E960ABC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78B7200"/>
    <w:multiLevelType w:val="hybridMultilevel"/>
    <w:tmpl w:val="96A83EC2"/>
    <w:lvl w:ilvl="0" w:tplc="95707AB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BD97F72"/>
    <w:multiLevelType w:val="multilevel"/>
    <w:tmpl w:val="4BD97F72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CD84D5B"/>
    <w:multiLevelType w:val="hybridMultilevel"/>
    <w:tmpl w:val="CA6660AA"/>
    <w:lvl w:ilvl="0" w:tplc="29CE5214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450894"/>
    <w:multiLevelType w:val="hybridMultilevel"/>
    <w:tmpl w:val="8556B438"/>
    <w:lvl w:ilvl="0" w:tplc="29CE5214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6F6D2B"/>
    <w:multiLevelType w:val="multilevel"/>
    <w:tmpl w:val="92401D52"/>
    <w:lvl w:ilvl="0">
      <w:start w:val="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05C6EF1"/>
    <w:multiLevelType w:val="hybridMultilevel"/>
    <w:tmpl w:val="0AE0903C"/>
    <w:lvl w:ilvl="0" w:tplc="F63029F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7F3280E"/>
    <w:multiLevelType w:val="multilevel"/>
    <w:tmpl w:val="C28296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chineseCountingThousand"/>
      <w:lvlText w:val="%2、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8B95AC4"/>
    <w:multiLevelType w:val="hybridMultilevel"/>
    <w:tmpl w:val="B210A112"/>
    <w:lvl w:ilvl="0" w:tplc="B25847AA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DF475D2"/>
    <w:multiLevelType w:val="hybridMultilevel"/>
    <w:tmpl w:val="E876BB6A"/>
    <w:lvl w:ilvl="0" w:tplc="FF38B05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7A2946"/>
    <w:multiLevelType w:val="hybridMultilevel"/>
    <w:tmpl w:val="AADA0CD8"/>
    <w:lvl w:ilvl="0" w:tplc="77C08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264FD5"/>
    <w:multiLevelType w:val="multilevel"/>
    <w:tmpl w:val="73264FD5"/>
    <w:lvl w:ilvl="0">
      <w:start w:val="2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62A0AFB"/>
    <w:multiLevelType w:val="multilevel"/>
    <w:tmpl w:val="F3021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8A6CD0"/>
    <w:multiLevelType w:val="hybridMultilevel"/>
    <w:tmpl w:val="6F12614C"/>
    <w:lvl w:ilvl="0" w:tplc="29CE5214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310650"/>
    <w:multiLevelType w:val="hybridMultilevel"/>
    <w:tmpl w:val="1772C7D8"/>
    <w:lvl w:ilvl="0" w:tplc="9D16E484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9"/>
  </w:num>
  <w:num w:numId="3">
    <w:abstractNumId w:val="7"/>
  </w:num>
  <w:num w:numId="4">
    <w:abstractNumId w:val="30"/>
  </w:num>
  <w:num w:numId="5">
    <w:abstractNumId w:val="23"/>
  </w:num>
  <w:num w:numId="6">
    <w:abstractNumId w:val="33"/>
  </w:num>
  <w:num w:numId="7">
    <w:abstractNumId w:val="24"/>
  </w:num>
  <w:num w:numId="8">
    <w:abstractNumId w:val="5"/>
  </w:num>
  <w:num w:numId="9">
    <w:abstractNumId w:val="0"/>
  </w:num>
  <w:num w:numId="10">
    <w:abstractNumId w:val="11"/>
  </w:num>
  <w:num w:numId="11">
    <w:abstractNumId w:val="22"/>
  </w:num>
  <w:num w:numId="12">
    <w:abstractNumId w:val="16"/>
  </w:num>
  <w:num w:numId="13">
    <w:abstractNumId w:val="31"/>
  </w:num>
  <w:num w:numId="14">
    <w:abstractNumId w:val="8"/>
  </w:num>
  <w:num w:numId="15">
    <w:abstractNumId w:val="9"/>
  </w:num>
  <w:num w:numId="16">
    <w:abstractNumId w:val="2"/>
  </w:num>
  <w:num w:numId="17">
    <w:abstractNumId w:val="3"/>
  </w:num>
  <w:num w:numId="18">
    <w:abstractNumId w:val="13"/>
  </w:num>
  <w:num w:numId="19">
    <w:abstractNumId w:val="25"/>
  </w:num>
  <w:num w:numId="20">
    <w:abstractNumId w:val="32"/>
  </w:num>
  <w:num w:numId="21">
    <w:abstractNumId w:val="18"/>
  </w:num>
  <w:num w:numId="22">
    <w:abstractNumId w:val="10"/>
  </w:num>
  <w:num w:numId="23">
    <w:abstractNumId w:val="27"/>
  </w:num>
  <w:num w:numId="24">
    <w:abstractNumId w:val="29"/>
  </w:num>
  <w:num w:numId="25">
    <w:abstractNumId w:val="34"/>
  </w:num>
  <w:num w:numId="26">
    <w:abstractNumId w:val="26"/>
  </w:num>
  <w:num w:numId="27">
    <w:abstractNumId w:val="21"/>
  </w:num>
  <w:num w:numId="28">
    <w:abstractNumId w:val="6"/>
  </w:num>
  <w:num w:numId="29">
    <w:abstractNumId w:val="15"/>
  </w:num>
  <w:num w:numId="30">
    <w:abstractNumId w:val="20"/>
  </w:num>
  <w:num w:numId="31">
    <w:abstractNumId w:val="28"/>
  </w:num>
  <w:num w:numId="32">
    <w:abstractNumId w:val="17"/>
  </w:num>
  <w:num w:numId="33">
    <w:abstractNumId w:val="4"/>
  </w:num>
  <w:num w:numId="34">
    <w:abstractNumId w:val="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D3"/>
    <w:rsid w:val="00002241"/>
    <w:rsid w:val="00004A4D"/>
    <w:rsid w:val="00005310"/>
    <w:rsid w:val="000060BB"/>
    <w:rsid w:val="000159C5"/>
    <w:rsid w:val="00017CED"/>
    <w:rsid w:val="00026298"/>
    <w:rsid w:val="000300DD"/>
    <w:rsid w:val="00032886"/>
    <w:rsid w:val="000413E9"/>
    <w:rsid w:val="00050EFD"/>
    <w:rsid w:val="00054D1D"/>
    <w:rsid w:val="00071661"/>
    <w:rsid w:val="00082B67"/>
    <w:rsid w:val="00086872"/>
    <w:rsid w:val="00087B50"/>
    <w:rsid w:val="000A7F7E"/>
    <w:rsid w:val="000B0EF5"/>
    <w:rsid w:val="000C5E78"/>
    <w:rsid w:val="000D3E8B"/>
    <w:rsid w:val="000D5F30"/>
    <w:rsid w:val="000E0640"/>
    <w:rsid w:val="000F2DA2"/>
    <w:rsid w:val="00106776"/>
    <w:rsid w:val="00110B41"/>
    <w:rsid w:val="0011173C"/>
    <w:rsid w:val="0011681D"/>
    <w:rsid w:val="0013176A"/>
    <w:rsid w:val="001342A6"/>
    <w:rsid w:val="00135E6F"/>
    <w:rsid w:val="00137F7E"/>
    <w:rsid w:val="00140544"/>
    <w:rsid w:val="00156252"/>
    <w:rsid w:val="0016020E"/>
    <w:rsid w:val="00165912"/>
    <w:rsid w:val="00165EF6"/>
    <w:rsid w:val="001708DC"/>
    <w:rsid w:val="00184B75"/>
    <w:rsid w:val="00196E0A"/>
    <w:rsid w:val="001A1193"/>
    <w:rsid w:val="001B53B8"/>
    <w:rsid w:val="001B54FF"/>
    <w:rsid w:val="001C22EB"/>
    <w:rsid w:val="001C722D"/>
    <w:rsid w:val="001D2A6E"/>
    <w:rsid w:val="001D5842"/>
    <w:rsid w:val="001E156F"/>
    <w:rsid w:val="001E3616"/>
    <w:rsid w:val="001E57EF"/>
    <w:rsid w:val="001E67B8"/>
    <w:rsid w:val="00201BB3"/>
    <w:rsid w:val="00205C6D"/>
    <w:rsid w:val="002115C1"/>
    <w:rsid w:val="0022150B"/>
    <w:rsid w:val="00240780"/>
    <w:rsid w:val="002449DA"/>
    <w:rsid w:val="00254C97"/>
    <w:rsid w:val="00261393"/>
    <w:rsid w:val="002736BB"/>
    <w:rsid w:val="002808B1"/>
    <w:rsid w:val="002833DA"/>
    <w:rsid w:val="0028701E"/>
    <w:rsid w:val="00287E8C"/>
    <w:rsid w:val="00293767"/>
    <w:rsid w:val="002A0EE8"/>
    <w:rsid w:val="002C3666"/>
    <w:rsid w:val="002D2F74"/>
    <w:rsid w:val="002D2FEF"/>
    <w:rsid w:val="002D3802"/>
    <w:rsid w:val="002E7CA0"/>
    <w:rsid w:val="002F288F"/>
    <w:rsid w:val="00306D0A"/>
    <w:rsid w:val="00311FFE"/>
    <w:rsid w:val="0031414B"/>
    <w:rsid w:val="0032697D"/>
    <w:rsid w:val="00327857"/>
    <w:rsid w:val="00333A2B"/>
    <w:rsid w:val="003437DB"/>
    <w:rsid w:val="003450D3"/>
    <w:rsid w:val="0034553A"/>
    <w:rsid w:val="003565DF"/>
    <w:rsid w:val="00360505"/>
    <w:rsid w:val="00362DEA"/>
    <w:rsid w:val="00366CB2"/>
    <w:rsid w:val="00371278"/>
    <w:rsid w:val="00375E1F"/>
    <w:rsid w:val="0038021B"/>
    <w:rsid w:val="00383CC4"/>
    <w:rsid w:val="00390A1D"/>
    <w:rsid w:val="00394B5C"/>
    <w:rsid w:val="003A0505"/>
    <w:rsid w:val="003A3BE1"/>
    <w:rsid w:val="003A7497"/>
    <w:rsid w:val="003B5089"/>
    <w:rsid w:val="003B75FC"/>
    <w:rsid w:val="003C4DFA"/>
    <w:rsid w:val="003D5206"/>
    <w:rsid w:val="003E31BB"/>
    <w:rsid w:val="003F3655"/>
    <w:rsid w:val="003F5F9C"/>
    <w:rsid w:val="003F7BC9"/>
    <w:rsid w:val="00402B53"/>
    <w:rsid w:val="00413C3A"/>
    <w:rsid w:val="00424F5F"/>
    <w:rsid w:val="0043247A"/>
    <w:rsid w:val="00440870"/>
    <w:rsid w:val="00441AAC"/>
    <w:rsid w:val="00443638"/>
    <w:rsid w:val="00446FC4"/>
    <w:rsid w:val="004750BD"/>
    <w:rsid w:val="00475D9F"/>
    <w:rsid w:val="00476AFC"/>
    <w:rsid w:val="004844A7"/>
    <w:rsid w:val="0049724D"/>
    <w:rsid w:val="004A2E48"/>
    <w:rsid w:val="004B6BEB"/>
    <w:rsid w:val="004B70BC"/>
    <w:rsid w:val="004C5E62"/>
    <w:rsid w:val="004D06CE"/>
    <w:rsid w:val="004D6114"/>
    <w:rsid w:val="004E4EA3"/>
    <w:rsid w:val="004F4069"/>
    <w:rsid w:val="00502960"/>
    <w:rsid w:val="00507DC9"/>
    <w:rsid w:val="005222C3"/>
    <w:rsid w:val="00526424"/>
    <w:rsid w:val="00531A6D"/>
    <w:rsid w:val="00534B0F"/>
    <w:rsid w:val="005555C4"/>
    <w:rsid w:val="00563F1B"/>
    <w:rsid w:val="00580F62"/>
    <w:rsid w:val="0058429B"/>
    <w:rsid w:val="0058525D"/>
    <w:rsid w:val="0058551E"/>
    <w:rsid w:val="0058585B"/>
    <w:rsid w:val="005933B8"/>
    <w:rsid w:val="005946B3"/>
    <w:rsid w:val="005B074B"/>
    <w:rsid w:val="005C6B57"/>
    <w:rsid w:val="005D3C30"/>
    <w:rsid w:val="005E5A34"/>
    <w:rsid w:val="005E5C90"/>
    <w:rsid w:val="005F19A3"/>
    <w:rsid w:val="005F1E80"/>
    <w:rsid w:val="005F423B"/>
    <w:rsid w:val="005F61F9"/>
    <w:rsid w:val="00602525"/>
    <w:rsid w:val="00607D35"/>
    <w:rsid w:val="006312AB"/>
    <w:rsid w:val="00656A99"/>
    <w:rsid w:val="00662872"/>
    <w:rsid w:val="00670675"/>
    <w:rsid w:val="0067280F"/>
    <w:rsid w:val="006941A3"/>
    <w:rsid w:val="006A183D"/>
    <w:rsid w:val="006B6BAA"/>
    <w:rsid w:val="006C0737"/>
    <w:rsid w:val="006C53C5"/>
    <w:rsid w:val="006E050E"/>
    <w:rsid w:val="006E6830"/>
    <w:rsid w:val="006F3386"/>
    <w:rsid w:val="006F4244"/>
    <w:rsid w:val="0071363C"/>
    <w:rsid w:val="00713FB5"/>
    <w:rsid w:val="0071762C"/>
    <w:rsid w:val="007242C4"/>
    <w:rsid w:val="00724E3C"/>
    <w:rsid w:val="007257CC"/>
    <w:rsid w:val="00733C11"/>
    <w:rsid w:val="0075105E"/>
    <w:rsid w:val="00765838"/>
    <w:rsid w:val="00767FC4"/>
    <w:rsid w:val="007733EA"/>
    <w:rsid w:val="00774393"/>
    <w:rsid w:val="00785ED9"/>
    <w:rsid w:val="00793D07"/>
    <w:rsid w:val="007976CB"/>
    <w:rsid w:val="007A0E5F"/>
    <w:rsid w:val="007A5159"/>
    <w:rsid w:val="007A62E1"/>
    <w:rsid w:val="007A711D"/>
    <w:rsid w:val="007B382F"/>
    <w:rsid w:val="007C0EE5"/>
    <w:rsid w:val="007D2EED"/>
    <w:rsid w:val="007D376F"/>
    <w:rsid w:val="007E7B7A"/>
    <w:rsid w:val="007F4AD1"/>
    <w:rsid w:val="007F653F"/>
    <w:rsid w:val="00812C17"/>
    <w:rsid w:val="008135DF"/>
    <w:rsid w:val="008410EC"/>
    <w:rsid w:val="00846FCF"/>
    <w:rsid w:val="00851E43"/>
    <w:rsid w:val="0085221E"/>
    <w:rsid w:val="0086635C"/>
    <w:rsid w:val="008675B7"/>
    <w:rsid w:val="0087724B"/>
    <w:rsid w:val="00886DA8"/>
    <w:rsid w:val="00895EF5"/>
    <w:rsid w:val="008A02E8"/>
    <w:rsid w:val="008B218F"/>
    <w:rsid w:val="008B2376"/>
    <w:rsid w:val="008B6B83"/>
    <w:rsid w:val="008C1517"/>
    <w:rsid w:val="008C2DC6"/>
    <w:rsid w:val="008C4BE8"/>
    <w:rsid w:val="008C77EA"/>
    <w:rsid w:val="008D5CE4"/>
    <w:rsid w:val="008D6DF6"/>
    <w:rsid w:val="008E291B"/>
    <w:rsid w:val="008E44AD"/>
    <w:rsid w:val="008E7EB1"/>
    <w:rsid w:val="008F0C85"/>
    <w:rsid w:val="00902308"/>
    <w:rsid w:val="00922DD3"/>
    <w:rsid w:val="009239B0"/>
    <w:rsid w:val="00931E31"/>
    <w:rsid w:val="00932D20"/>
    <w:rsid w:val="0094528B"/>
    <w:rsid w:val="00947562"/>
    <w:rsid w:val="00961055"/>
    <w:rsid w:val="00966EFE"/>
    <w:rsid w:val="00976B1F"/>
    <w:rsid w:val="009774FB"/>
    <w:rsid w:val="00981433"/>
    <w:rsid w:val="00983DCC"/>
    <w:rsid w:val="00996DB7"/>
    <w:rsid w:val="009A0178"/>
    <w:rsid w:val="009A44CE"/>
    <w:rsid w:val="009B1F04"/>
    <w:rsid w:val="009B42A6"/>
    <w:rsid w:val="009D34EE"/>
    <w:rsid w:val="009E1819"/>
    <w:rsid w:val="009E59FD"/>
    <w:rsid w:val="009F120B"/>
    <w:rsid w:val="009F74C3"/>
    <w:rsid w:val="00A028C1"/>
    <w:rsid w:val="00A067A9"/>
    <w:rsid w:val="00A12723"/>
    <w:rsid w:val="00A1482F"/>
    <w:rsid w:val="00A15BDE"/>
    <w:rsid w:val="00A172D4"/>
    <w:rsid w:val="00A24205"/>
    <w:rsid w:val="00A3491B"/>
    <w:rsid w:val="00A45345"/>
    <w:rsid w:val="00A45531"/>
    <w:rsid w:val="00A46CA4"/>
    <w:rsid w:val="00A46EFD"/>
    <w:rsid w:val="00A50B76"/>
    <w:rsid w:val="00A564DB"/>
    <w:rsid w:val="00A571C3"/>
    <w:rsid w:val="00A57708"/>
    <w:rsid w:val="00A670CE"/>
    <w:rsid w:val="00A748A1"/>
    <w:rsid w:val="00A82CC4"/>
    <w:rsid w:val="00A85636"/>
    <w:rsid w:val="00A9080D"/>
    <w:rsid w:val="00A92A2D"/>
    <w:rsid w:val="00A93CA0"/>
    <w:rsid w:val="00AA4583"/>
    <w:rsid w:val="00AA53CA"/>
    <w:rsid w:val="00AA7E63"/>
    <w:rsid w:val="00AB1D7E"/>
    <w:rsid w:val="00AB62D2"/>
    <w:rsid w:val="00AD2BCD"/>
    <w:rsid w:val="00AE17F1"/>
    <w:rsid w:val="00AE254B"/>
    <w:rsid w:val="00AE56A2"/>
    <w:rsid w:val="00AF066D"/>
    <w:rsid w:val="00B07B1B"/>
    <w:rsid w:val="00B102BE"/>
    <w:rsid w:val="00B15FEE"/>
    <w:rsid w:val="00B20DFD"/>
    <w:rsid w:val="00B2162A"/>
    <w:rsid w:val="00B22BEA"/>
    <w:rsid w:val="00B35DC5"/>
    <w:rsid w:val="00B35F65"/>
    <w:rsid w:val="00B41721"/>
    <w:rsid w:val="00B4302E"/>
    <w:rsid w:val="00B50514"/>
    <w:rsid w:val="00B62D2C"/>
    <w:rsid w:val="00B75C34"/>
    <w:rsid w:val="00B818F1"/>
    <w:rsid w:val="00B81B86"/>
    <w:rsid w:val="00B8390C"/>
    <w:rsid w:val="00B851CA"/>
    <w:rsid w:val="00B8554F"/>
    <w:rsid w:val="00B90E27"/>
    <w:rsid w:val="00B91F69"/>
    <w:rsid w:val="00BA1416"/>
    <w:rsid w:val="00BA1EF0"/>
    <w:rsid w:val="00BA77EB"/>
    <w:rsid w:val="00BB200E"/>
    <w:rsid w:val="00BB76CE"/>
    <w:rsid w:val="00BD1EAD"/>
    <w:rsid w:val="00BE2F27"/>
    <w:rsid w:val="00BF273C"/>
    <w:rsid w:val="00BF3937"/>
    <w:rsid w:val="00BF4482"/>
    <w:rsid w:val="00BF6876"/>
    <w:rsid w:val="00BF799E"/>
    <w:rsid w:val="00C06C23"/>
    <w:rsid w:val="00C1353E"/>
    <w:rsid w:val="00C138DF"/>
    <w:rsid w:val="00C157EB"/>
    <w:rsid w:val="00C1657E"/>
    <w:rsid w:val="00C21FD8"/>
    <w:rsid w:val="00C31420"/>
    <w:rsid w:val="00C35B30"/>
    <w:rsid w:val="00C575BF"/>
    <w:rsid w:val="00C71E3F"/>
    <w:rsid w:val="00C72800"/>
    <w:rsid w:val="00C739B6"/>
    <w:rsid w:val="00C76150"/>
    <w:rsid w:val="00C8399C"/>
    <w:rsid w:val="00C90DB9"/>
    <w:rsid w:val="00C91FB9"/>
    <w:rsid w:val="00C94C0D"/>
    <w:rsid w:val="00CA2840"/>
    <w:rsid w:val="00CB31F4"/>
    <w:rsid w:val="00CC73B2"/>
    <w:rsid w:val="00CD6833"/>
    <w:rsid w:val="00CE23CE"/>
    <w:rsid w:val="00CF1CAF"/>
    <w:rsid w:val="00CF282F"/>
    <w:rsid w:val="00CF6EA1"/>
    <w:rsid w:val="00D00503"/>
    <w:rsid w:val="00D01BB2"/>
    <w:rsid w:val="00D02258"/>
    <w:rsid w:val="00D06414"/>
    <w:rsid w:val="00D130F1"/>
    <w:rsid w:val="00D14716"/>
    <w:rsid w:val="00D27728"/>
    <w:rsid w:val="00D32181"/>
    <w:rsid w:val="00D50089"/>
    <w:rsid w:val="00D56518"/>
    <w:rsid w:val="00D56CDC"/>
    <w:rsid w:val="00D717E8"/>
    <w:rsid w:val="00D82824"/>
    <w:rsid w:val="00D835C6"/>
    <w:rsid w:val="00D86460"/>
    <w:rsid w:val="00D87A3E"/>
    <w:rsid w:val="00D95633"/>
    <w:rsid w:val="00DA2966"/>
    <w:rsid w:val="00DC11B1"/>
    <w:rsid w:val="00DC657E"/>
    <w:rsid w:val="00DC70CD"/>
    <w:rsid w:val="00DD15FE"/>
    <w:rsid w:val="00DD505B"/>
    <w:rsid w:val="00DE093E"/>
    <w:rsid w:val="00DE3F5B"/>
    <w:rsid w:val="00DE3F89"/>
    <w:rsid w:val="00DE504D"/>
    <w:rsid w:val="00DE71C9"/>
    <w:rsid w:val="00DF20BA"/>
    <w:rsid w:val="00DF451A"/>
    <w:rsid w:val="00E12069"/>
    <w:rsid w:val="00E22BE7"/>
    <w:rsid w:val="00E314BA"/>
    <w:rsid w:val="00E44F18"/>
    <w:rsid w:val="00E469C8"/>
    <w:rsid w:val="00E56BE2"/>
    <w:rsid w:val="00E8557F"/>
    <w:rsid w:val="00EC0BF2"/>
    <w:rsid w:val="00EC3E3E"/>
    <w:rsid w:val="00ED470B"/>
    <w:rsid w:val="00EE7F88"/>
    <w:rsid w:val="00F013AA"/>
    <w:rsid w:val="00F01F49"/>
    <w:rsid w:val="00F24DC3"/>
    <w:rsid w:val="00F276B7"/>
    <w:rsid w:val="00F322DF"/>
    <w:rsid w:val="00F37E05"/>
    <w:rsid w:val="00F37EE9"/>
    <w:rsid w:val="00F47422"/>
    <w:rsid w:val="00F51AF8"/>
    <w:rsid w:val="00F54B9E"/>
    <w:rsid w:val="00F55ABF"/>
    <w:rsid w:val="00F67618"/>
    <w:rsid w:val="00F751C5"/>
    <w:rsid w:val="00F75920"/>
    <w:rsid w:val="00F80276"/>
    <w:rsid w:val="00F82DC8"/>
    <w:rsid w:val="00F8425E"/>
    <w:rsid w:val="00F862DE"/>
    <w:rsid w:val="00F904C2"/>
    <w:rsid w:val="00FA7468"/>
    <w:rsid w:val="00FA7F90"/>
    <w:rsid w:val="00FB370C"/>
    <w:rsid w:val="00FB45E5"/>
    <w:rsid w:val="00FB49B3"/>
    <w:rsid w:val="00FC2471"/>
    <w:rsid w:val="00FC53FB"/>
    <w:rsid w:val="00FC6402"/>
    <w:rsid w:val="00FD029D"/>
    <w:rsid w:val="00FD0DCC"/>
    <w:rsid w:val="00FD5525"/>
    <w:rsid w:val="00FE16E9"/>
    <w:rsid w:val="00FE59C4"/>
    <w:rsid w:val="00FF1DBB"/>
    <w:rsid w:val="00FF4E4C"/>
    <w:rsid w:val="00FF5FEB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607D6"/>
  <w15:chartTrackingRefBased/>
  <w15:docId w15:val="{98BF92DF-FB6D-46D5-8FAE-B9283AA7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F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F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01F4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87B5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91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41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10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1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10E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01F4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01F4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1">
    <w:name w:val="toc 1"/>
    <w:basedOn w:val="a"/>
    <w:next w:val="a"/>
    <w:uiPriority w:val="39"/>
    <w:unhideWhenUsed/>
    <w:rsid w:val="00F01F49"/>
    <w:pPr>
      <w:widowControl/>
      <w:tabs>
        <w:tab w:val="left" w:pos="284"/>
        <w:tab w:val="left" w:pos="567"/>
        <w:tab w:val="right" w:leader="dot" w:pos="9736"/>
      </w:tabs>
      <w:spacing w:after="100" w:line="259" w:lineRule="auto"/>
      <w:jc w:val="left"/>
    </w:pPr>
    <w:rPr>
      <w:rFonts w:cs="Times New Roman"/>
      <w:b/>
      <w:bCs/>
      <w:kern w:val="0"/>
      <w:sz w:val="22"/>
    </w:rPr>
  </w:style>
  <w:style w:type="paragraph" w:styleId="TOC2">
    <w:name w:val="toc 2"/>
    <w:basedOn w:val="a"/>
    <w:next w:val="a"/>
    <w:uiPriority w:val="39"/>
    <w:unhideWhenUsed/>
    <w:rsid w:val="00F01F49"/>
    <w:pPr>
      <w:widowControl/>
      <w:tabs>
        <w:tab w:val="left" w:pos="709"/>
        <w:tab w:val="right" w:leader="dot" w:pos="9736"/>
      </w:tabs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a8">
    <w:name w:val="Table Grid"/>
    <w:basedOn w:val="a1"/>
    <w:uiPriority w:val="39"/>
    <w:rsid w:val="00F01F4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01F49"/>
    <w:rPr>
      <w:color w:val="0563C1" w:themeColor="hyperlink"/>
      <w:u w:val="single"/>
    </w:rPr>
  </w:style>
  <w:style w:type="paragraph" w:customStyle="1" w:styleId="TOC10">
    <w:name w:val="TOC 标题1"/>
    <w:basedOn w:val="1"/>
    <w:next w:val="a"/>
    <w:uiPriority w:val="39"/>
    <w:unhideWhenUsed/>
    <w:qFormat/>
    <w:rsid w:val="00F01F4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362DE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62DEA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F4482"/>
    <w:pPr>
      <w:autoSpaceDE w:val="0"/>
      <w:autoSpaceDN w:val="0"/>
      <w:spacing w:before="29"/>
      <w:jc w:val="center"/>
    </w:pPr>
    <w:rPr>
      <w:rFonts w:ascii="Times New Roman" w:eastAsia="Times New Roman" w:hAnsi="Times New Roman" w:cs="Times New Roman"/>
      <w:kern w:val="0"/>
      <w:sz w:val="2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BF4482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标题 3 字符"/>
    <w:basedOn w:val="a0"/>
    <w:link w:val="3"/>
    <w:uiPriority w:val="9"/>
    <w:rsid w:val="00087B50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82FEB-990B-4786-AF04-F8EC7BE6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丁 敏</cp:lastModifiedBy>
  <cp:revision>388</cp:revision>
  <cp:lastPrinted>2020-08-06T13:08:00Z</cp:lastPrinted>
  <dcterms:created xsi:type="dcterms:W3CDTF">2020-06-28T22:44:00Z</dcterms:created>
  <dcterms:modified xsi:type="dcterms:W3CDTF">2020-10-18T09:44:00Z</dcterms:modified>
</cp:coreProperties>
</file>